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78" w:rsidRPr="002A6878" w:rsidRDefault="002A6878" w:rsidP="002A687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2A6878">
        <w:rPr>
          <w:b/>
          <w:sz w:val="28"/>
          <w:szCs w:val="28"/>
        </w:rPr>
        <w:t>РОССИЙСКАЯ ФЕДЕРАЦИЯ</w:t>
      </w:r>
    </w:p>
    <w:p w:rsidR="002A6878" w:rsidRPr="002A6878" w:rsidRDefault="002A6878" w:rsidP="002A687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 w:rsidRPr="002A6878">
        <w:rPr>
          <w:b/>
          <w:sz w:val="28"/>
          <w:szCs w:val="28"/>
        </w:rPr>
        <w:t>АМУРСКАЯ  ОБЛАСТЬ ШИМАНОВСКИЙ РАЙОН</w:t>
      </w:r>
    </w:p>
    <w:p w:rsidR="002A6878" w:rsidRPr="002A6878" w:rsidRDefault="002A6878" w:rsidP="002A687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2A6878">
        <w:rPr>
          <w:b/>
          <w:sz w:val="28"/>
          <w:szCs w:val="28"/>
        </w:rPr>
        <w:t>АДМИНИСТРАЦИЯ НОВОГЕОРГИЕВСКОГО  СЕЛЬСОВЕТА</w:t>
      </w:r>
    </w:p>
    <w:p w:rsidR="002A6878" w:rsidRPr="002A6878" w:rsidRDefault="002A6878" w:rsidP="002A687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A6878" w:rsidRPr="002A6878" w:rsidRDefault="002A6878" w:rsidP="002A687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A6878">
        <w:rPr>
          <w:b/>
          <w:sz w:val="28"/>
          <w:szCs w:val="28"/>
        </w:rPr>
        <w:t>ГЛАВА СЕЛЬСОВЕТА</w:t>
      </w:r>
    </w:p>
    <w:p w:rsidR="002A6878" w:rsidRPr="002A6878" w:rsidRDefault="002A6878" w:rsidP="002A687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2A6878" w:rsidRPr="002A6878" w:rsidRDefault="002A6878" w:rsidP="002A687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</w:p>
    <w:p w:rsidR="002A6878" w:rsidRPr="002A6878" w:rsidRDefault="002A6878" w:rsidP="002A6878">
      <w:pPr>
        <w:jc w:val="center"/>
        <w:rPr>
          <w:b/>
          <w:sz w:val="52"/>
          <w:szCs w:val="52"/>
        </w:rPr>
      </w:pPr>
      <w:r w:rsidRPr="002A6878">
        <w:rPr>
          <w:b/>
          <w:sz w:val="52"/>
          <w:szCs w:val="52"/>
        </w:rPr>
        <w:t>ПОСТАНОВЛЕНИЕ</w:t>
      </w:r>
    </w:p>
    <w:p w:rsidR="00195BDA" w:rsidRDefault="00195BDA" w:rsidP="00195BDA">
      <w:pPr>
        <w:jc w:val="center"/>
        <w:rPr>
          <w:sz w:val="28"/>
          <w:szCs w:val="28"/>
        </w:rPr>
      </w:pPr>
    </w:p>
    <w:p w:rsidR="00195BDA" w:rsidRDefault="00195BDA" w:rsidP="00195BDA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 w:rsidR="002A6878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2A6878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 w:rsidR="002A687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                                                                                             №</w:t>
      </w:r>
      <w:r>
        <w:rPr>
          <w:b/>
          <w:sz w:val="28"/>
          <w:szCs w:val="28"/>
        </w:rPr>
        <w:tab/>
        <w:t xml:space="preserve"> </w:t>
      </w:r>
      <w:r w:rsidR="002A687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ab/>
      </w:r>
    </w:p>
    <w:p w:rsidR="00195BDA" w:rsidRDefault="00195BDA" w:rsidP="00195BDA">
      <w:pPr>
        <w:jc w:val="center"/>
        <w:rPr>
          <w:sz w:val="28"/>
          <w:szCs w:val="20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2A6878">
        <w:rPr>
          <w:sz w:val="28"/>
          <w:szCs w:val="28"/>
        </w:rPr>
        <w:t>Новогеоргиевка</w:t>
      </w:r>
    </w:p>
    <w:p w:rsidR="00195BDA" w:rsidRDefault="00195BDA" w:rsidP="00195BDA">
      <w:pPr>
        <w:jc w:val="center"/>
        <w:rPr>
          <w:sz w:val="28"/>
          <w:szCs w:val="28"/>
        </w:rPr>
      </w:pPr>
    </w:p>
    <w:p w:rsidR="00195BDA" w:rsidRDefault="00195BDA" w:rsidP="00195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</w:t>
      </w:r>
    </w:p>
    <w:p w:rsidR="00195BDA" w:rsidRDefault="00195BDA" w:rsidP="00195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ведения кассового плана по бюджету </w:t>
      </w:r>
    </w:p>
    <w:p w:rsidR="00195BDA" w:rsidRDefault="002A6878" w:rsidP="00195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Новогеоргиевского</w:t>
      </w:r>
      <w:r w:rsidR="00195BDA">
        <w:rPr>
          <w:b/>
          <w:sz w:val="28"/>
          <w:szCs w:val="28"/>
        </w:rPr>
        <w:t xml:space="preserve"> сельсовета</w:t>
      </w:r>
    </w:p>
    <w:p w:rsidR="00195BDA" w:rsidRDefault="00195BDA" w:rsidP="00195BDA">
      <w:pPr>
        <w:jc w:val="both"/>
        <w:rPr>
          <w:b/>
          <w:sz w:val="28"/>
          <w:szCs w:val="28"/>
        </w:rPr>
      </w:pPr>
    </w:p>
    <w:p w:rsidR="00195BDA" w:rsidRDefault="00195BDA" w:rsidP="00195BDA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со статьей 269.2 Бюджетного кодекса Российской Федерации, Положением о бюджетном процессе муниципального образования </w:t>
      </w:r>
      <w:r w:rsidR="002A6878">
        <w:rPr>
          <w:sz w:val="28"/>
          <w:szCs w:val="20"/>
        </w:rPr>
        <w:t>Новогеоргиев</w:t>
      </w:r>
      <w:r>
        <w:rPr>
          <w:sz w:val="28"/>
          <w:szCs w:val="20"/>
        </w:rPr>
        <w:t xml:space="preserve">ский сельсовет, утвержденным решением </w:t>
      </w:r>
      <w:r w:rsidR="002A6878">
        <w:rPr>
          <w:sz w:val="28"/>
          <w:szCs w:val="20"/>
        </w:rPr>
        <w:t>Новогеоргиев</w:t>
      </w:r>
      <w:r>
        <w:rPr>
          <w:sz w:val="28"/>
          <w:szCs w:val="20"/>
        </w:rPr>
        <w:t xml:space="preserve">ского сельского Совета народных депутатов от </w:t>
      </w:r>
      <w:r w:rsidR="006532FD">
        <w:rPr>
          <w:sz w:val="28"/>
          <w:szCs w:val="20"/>
        </w:rPr>
        <w:t>15</w:t>
      </w:r>
      <w:r>
        <w:rPr>
          <w:sz w:val="28"/>
          <w:szCs w:val="20"/>
        </w:rPr>
        <w:t>.0</w:t>
      </w:r>
      <w:r w:rsidR="006532FD">
        <w:rPr>
          <w:sz w:val="28"/>
          <w:szCs w:val="20"/>
        </w:rPr>
        <w:t>7</w:t>
      </w:r>
      <w:r>
        <w:rPr>
          <w:sz w:val="28"/>
          <w:szCs w:val="20"/>
        </w:rPr>
        <w:t>.20</w:t>
      </w:r>
      <w:r w:rsidR="006532FD">
        <w:rPr>
          <w:sz w:val="28"/>
          <w:szCs w:val="20"/>
        </w:rPr>
        <w:t>14</w:t>
      </w:r>
      <w:r>
        <w:rPr>
          <w:sz w:val="28"/>
          <w:szCs w:val="20"/>
        </w:rPr>
        <w:t xml:space="preserve">г. № </w:t>
      </w:r>
      <w:r w:rsidR="006532FD">
        <w:rPr>
          <w:sz w:val="28"/>
          <w:szCs w:val="20"/>
        </w:rPr>
        <w:t>97</w:t>
      </w:r>
    </w:p>
    <w:p w:rsidR="00195BDA" w:rsidRDefault="00195BDA" w:rsidP="00195BDA">
      <w:pPr>
        <w:ind w:firstLine="567"/>
        <w:jc w:val="both"/>
        <w:rPr>
          <w:b/>
          <w:spacing w:val="20"/>
          <w:sz w:val="28"/>
          <w:szCs w:val="28"/>
        </w:rPr>
      </w:pPr>
    </w:p>
    <w:p w:rsidR="00195BDA" w:rsidRDefault="00195BDA" w:rsidP="00195BDA">
      <w:pPr>
        <w:ind w:firstLine="567"/>
        <w:jc w:val="both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95BDA" w:rsidRDefault="00195BDA" w:rsidP="00195BDA">
      <w:pPr>
        <w:jc w:val="both"/>
        <w:rPr>
          <w:sz w:val="28"/>
          <w:szCs w:val="20"/>
        </w:rPr>
      </w:pPr>
    </w:p>
    <w:p w:rsidR="00195BDA" w:rsidRDefault="00195BDA" w:rsidP="00195BDA">
      <w:pPr>
        <w:jc w:val="both"/>
        <w:rPr>
          <w:sz w:val="28"/>
          <w:szCs w:val="28"/>
        </w:rPr>
      </w:pPr>
    </w:p>
    <w:p w:rsidR="00195BDA" w:rsidRDefault="00195BDA" w:rsidP="00195BDA">
      <w:pPr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составления и ведения кассового плана бюджета </w:t>
      </w:r>
      <w:r w:rsidR="002A6878">
        <w:rPr>
          <w:sz w:val="28"/>
          <w:szCs w:val="20"/>
        </w:rPr>
        <w:t>Новогеоргиев</w:t>
      </w:r>
      <w:r>
        <w:rPr>
          <w:sz w:val="28"/>
          <w:szCs w:val="28"/>
        </w:rPr>
        <w:t>ского сельсовета (прилагается).</w:t>
      </w:r>
    </w:p>
    <w:p w:rsidR="00195BDA" w:rsidRDefault="00195BDA" w:rsidP="00195BDA">
      <w:pPr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 момента подписания.</w:t>
      </w:r>
    </w:p>
    <w:p w:rsidR="00195BDA" w:rsidRDefault="00195BDA" w:rsidP="00195BDA">
      <w:pPr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ведущего специалиста </w:t>
      </w:r>
      <w:r w:rsidR="006532FD">
        <w:rPr>
          <w:sz w:val="28"/>
          <w:szCs w:val="28"/>
        </w:rPr>
        <w:t>Трофимову Ольгу Владимировну</w:t>
      </w:r>
    </w:p>
    <w:p w:rsidR="00195BDA" w:rsidRDefault="00195BDA" w:rsidP="00195BDA">
      <w:pPr>
        <w:jc w:val="both"/>
        <w:rPr>
          <w:sz w:val="28"/>
          <w:szCs w:val="28"/>
        </w:rPr>
      </w:pPr>
    </w:p>
    <w:p w:rsidR="00195BDA" w:rsidRDefault="00195BDA" w:rsidP="00195BDA">
      <w:pPr>
        <w:jc w:val="right"/>
        <w:rPr>
          <w:b/>
          <w:sz w:val="28"/>
          <w:szCs w:val="28"/>
        </w:rPr>
      </w:pPr>
    </w:p>
    <w:p w:rsidR="00195BDA" w:rsidRDefault="00195BDA" w:rsidP="00195BDA">
      <w:pPr>
        <w:jc w:val="right"/>
        <w:rPr>
          <w:b/>
          <w:sz w:val="28"/>
          <w:szCs w:val="28"/>
        </w:rPr>
      </w:pPr>
    </w:p>
    <w:p w:rsidR="00195BDA" w:rsidRDefault="00195BDA" w:rsidP="00195BDA">
      <w:pPr>
        <w:jc w:val="right"/>
        <w:rPr>
          <w:b/>
          <w:sz w:val="28"/>
          <w:szCs w:val="28"/>
        </w:rPr>
      </w:pPr>
    </w:p>
    <w:p w:rsidR="00195BDA" w:rsidRDefault="00195BDA" w:rsidP="00195BDA">
      <w:pPr>
        <w:jc w:val="right"/>
        <w:rPr>
          <w:b/>
          <w:sz w:val="28"/>
          <w:szCs w:val="28"/>
        </w:rPr>
      </w:pPr>
    </w:p>
    <w:p w:rsidR="00195BDA" w:rsidRDefault="006532FD" w:rsidP="006532FD">
      <w:pPr>
        <w:tabs>
          <w:tab w:val="left" w:pos="58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Новогеоргиевского сельсовета</w:t>
      </w:r>
      <w:r>
        <w:rPr>
          <w:b/>
          <w:sz w:val="28"/>
          <w:szCs w:val="28"/>
        </w:rPr>
        <w:tab/>
        <w:t>Е.В Емельянова</w:t>
      </w:r>
    </w:p>
    <w:p w:rsidR="00195BDA" w:rsidRDefault="00195BDA" w:rsidP="00195BDA">
      <w:pPr>
        <w:jc w:val="right"/>
        <w:rPr>
          <w:b/>
          <w:sz w:val="28"/>
          <w:szCs w:val="28"/>
        </w:rPr>
      </w:pPr>
    </w:p>
    <w:p w:rsidR="00195BDA" w:rsidRDefault="00195BDA" w:rsidP="00195BDA">
      <w:pPr>
        <w:jc w:val="right"/>
        <w:rPr>
          <w:b/>
          <w:sz w:val="28"/>
          <w:szCs w:val="28"/>
        </w:rPr>
      </w:pPr>
    </w:p>
    <w:p w:rsidR="00195BDA" w:rsidRDefault="00195BDA" w:rsidP="00195BDA">
      <w:pPr>
        <w:jc w:val="right"/>
        <w:rPr>
          <w:b/>
          <w:sz w:val="28"/>
          <w:szCs w:val="28"/>
        </w:rPr>
      </w:pPr>
    </w:p>
    <w:p w:rsidR="00195BDA" w:rsidRDefault="00195BDA" w:rsidP="00195BDA">
      <w:pPr>
        <w:jc w:val="right"/>
        <w:rPr>
          <w:b/>
          <w:sz w:val="28"/>
          <w:szCs w:val="28"/>
        </w:rPr>
      </w:pPr>
    </w:p>
    <w:p w:rsidR="00195BDA" w:rsidRDefault="00195BDA" w:rsidP="00195BDA">
      <w:pPr>
        <w:jc w:val="right"/>
        <w:rPr>
          <w:b/>
          <w:sz w:val="28"/>
          <w:szCs w:val="28"/>
        </w:rPr>
      </w:pPr>
    </w:p>
    <w:p w:rsidR="00B71EBB" w:rsidRDefault="00B71EBB" w:rsidP="00195BDA">
      <w:pPr>
        <w:jc w:val="right"/>
        <w:rPr>
          <w:b/>
          <w:sz w:val="28"/>
          <w:szCs w:val="28"/>
        </w:rPr>
      </w:pPr>
    </w:p>
    <w:p w:rsidR="00B71EBB" w:rsidRDefault="00B71EBB" w:rsidP="00195BDA">
      <w:pPr>
        <w:jc w:val="right"/>
        <w:rPr>
          <w:b/>
          <w:sz w:val="28"/>
          <w:szCs w:val="28"/>
        </w:rPr>
      </w:pPr>
    </w:p>
    <w:p w:rsidR="00B71EBB" w:rsidRDefault="00B71EBB" w:rsidP="00195BDA">
      <w:pPr>
        <w:jc w:val="right"/>
        <w:rPr>
          <w:b/>
          <w:sz w:val="28"/>
          <w:szCs w:val="28"/>
        </w:rPr>
      </w:pPr>
    </w:p>
    <w:p w:rsidR="006532FD" w:rsidRDefault="006532FD" w:rsidP="006532FD">
      <w:pPr>
        <w:rPr>
          <w:b/>
          <w:sz w:val="28"/>
          <w:szCs w:val="28"/>
        </w:rPr>
      </w:pPr>
    </w:p>
    <w:p w:rsidR="006532FD" w:rsidRDefault="006532FD" w:rsidP="006532FD">
      <w:pPr>
        <w:rPr>
          <w:b/>
          <w:sz w:val="28"/>
          <w:szCs w:val="28"/>
        </w:rPr>
      </w:pPr>
    </w:p>
    <w:p w:rsidR="00195BDA" w:rsidRPr="006532FD" w:rsidRDefault="00195BDA" w:rsidP="006532FD">
      <w:pPr>
        <w:jc w:val="right"/>
        <w:rPr>
          <w:b/>
          <w:smallCaps/>
          <w:sz w:val="28"/>
          <w:szCs w:val="28"/>
        </w:rPr>
      </w:pPr>
      <w:r w:rsidRPr="006532FD">
        <w:rPr>
          <w:b/>
          <w:smallCaps/>
          <w:sz w:val="28"/>
          <w:szCs w:val="28"/>
        </w:rPr>
        <w:t>утвержден</w:t>
      </w:r>
    </w:p>
    <w:p w:rsidR="00195BDA" w:rsidRPr="006532FD" w:rsidRDefault="00195BDA" w:rsidP="00195BDA">
      <w:pPr>
        <w:jc w:val="right"/>
        <w:rPr>
          <w:b/>
        </w:rPr>
      </w:pPr>
      <w:r w:rsidRPr="006532FD">
        <w:rPr>
          <w:b/>
        </w:rPr>
        <w:tab/>
      </w:r>
      <w:r w:rsidRPr="006532FD">
        <w:rPr>
          <w:b/>
        </w:rPr>
        <w:tab/>
      </w:r>
      <w:r w:rsidRPr="006532FD">
        <w:rPr>
          <w:b/>
        </w:rPr>
        <w:tab/>
      </w:r>
      <w:r w:rsidRPr="006532FD">
        <w:rPr>
          <w:b/>
        </w:rPr>
        <w:tab/>
      </w:r>
      <w:r w:rsidRPr="006532FD">
        <w:rPr>
          <w:b/>
        </w:rPr>
        <w:tab/>
      </w:r>
      <w:r w:rsidRPr="006532FD">
        <w:rPr>
          <w:b/>
        </w:rPr>
        <w:tab/>
      </w:r>
      <w:r w:rsidRPr="006532FD">
        <w:rPr>
          <w:b/>
        </w:rPr>
        <w:tab/>
      </w:r>
      <w:r w:rsidRPr="006532FD">
        <w:rPr>
          <w:b/>
        </w:rPr>
        <w:tab/>
      </w:r>
      <w:r w:rsidRPr="006532FD">
        <w:rPr>
          <w:b/>
        </w:rPr>
        <w:tab/>
        <w:t xml:space="preserve">постановлением                                                                                            </w:t>
      </w:r>
    </w:p>
    <w:p w:rsidR="00195BDA" w:rsidRPr="006532FD" w:rsidRDefault="00195BDA" w:rsidP="00195BDA">
      <w:pPr>
        <w:jc w:val="right"/>
        <w:rPr>
          <w:b/>
        </w:rPr>
      </w:pPr>
      <w:r w:rsidRPr="006532FD">
        <w:rPr>
          <w:b/>
        </w:rPr>
        <w:tab/>
      </w:r>
      <w:r w:rsidRPr="006532FD">
        <w:rPr>
          <w:b/>
        </w:rPr>
        <w:tab/>
      </w:r>
      <w:r w:rsidRPr="006532FD">
        <w:rPr>
          <w:b/>
        </w:rPr>
        <w:tab/>
      </w:r>
      <w:r w:rsidRPr="006532FD">
        <w:rPr>
          <w:b/>
        </w:rPr>
        <w:tab/>
      </w:r>
      <w:r w:rsidRPr="006532FD">
        <w:rPr>
          <w:b/>
        </w:rPr>
        <w:tab/>
      </w:r>
      <w:r w:rsidRPr="006532FD">
        <w:rPr>
          <w:b/>
        </w:rPr>
        <w:tab/>
      </w:r>
      <w:r w:rsidRPr="006532FD">
        <w:rPr>
          <w:b/>
        </w:rPr>
        <w:tab/>
      </w:r>
      <w:r w:rsidRPr="006532FD">
        <w:rPr>
          <w:b/>
        </w:rPr>
        <w:tab/>
        <w:t xml:space="preserve">            главы сельсовета </w:t>
      </w:r>
    </w:p>
    <w:p w:rsidR="00195BDA" w:rsidRPr="006532FD" w:rsidRDefault="00195BDA" w:rsidP="00195BDA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32FD">
        <w:rPr>
          <w:b/>
        </w:rPr>
        <w:t xml:space="preserve">                </w:t>
      </w:r>
      <w:r w:rsidR="009A399B">
        <w:rPr>
          <w:b/>
        </w:rPr>
        <w:t xml:space="preserve">           </w:t>
      </w:r>
      <w:r w:rsidRPr="006532FD">
        <w:rPr>
          <w:b/>
        </w:rPr>
        <w:t xml:space="preserve">от </w:t>
      </w:r>
      <w:r w:rsidR="006532FD">
        <w:rPr>
          <w:b/>
        </w:rPr>
        <w:t>18</w:t>
      </w:r>
      <w:r w:rsidRPr="006532FD">
        <w:rPr>
          <w:b/>
        </w:rPr>
        <w:t>.</w:t>
      </w:r>
      <w:r w:rsidR="006532FD">
        <w:rPr>
          <w:b/>
        </w:rPr>
        <w:t>03</w:t>
      </w:r>
      <w:r w:rsidRPr="006532FD">
        <w:rPr>
          <w:b/>
        </w:rPr>
        <w:t>.20</w:t>
      </w:r>
      <w:r w:rsidR="006532FD">
        <w:rPr>
          <w:b/>
        </w:rPr>
        <w:t>20</w:t>
      </w:r>
      <w:r w:rsidRPr="006532FD">
        <w:rPr>
          <w:b/>
        </w:rPr>
        <w:t xml:space="preserve"> № </w:t>
      </w:r>
      <w:r w:rsidR="006532FD">
        <w:rPr>
          <w:b/>
        </w:rPr>
        <w:t>25</w:t>
      </w:r>
      <w:r w:rsidRPr="006532FD">
        <w:rPr>
          <w:b/>
        </w:rPr>
        <w:tab/>
        <w:t xml:space="preserve"> </w:t>
      </w:r>
    </w:p>
    <w:p w:rsidR="00195BDA" w:rsidRDefault="00195BDA" w:rsidP="00195BD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ПОРЯДОК</w:t>
      </w:r>
    </w:p>
    <w:p w:rsidR="00195BDA" w:rsidRDefault="00195BDA" w:rsidP="00195BDA">
      <w:pPr>
        <w:jc w:val="center"/>
        <w:rPr>
          <w:b/>
          <w:sz w:val="28"/>
        </w:rPr>
      </w:pPr>
      <w:r>
        <w:rPr>
          <w:b/>
          <w:sz w:val="28"/>
        </w:rPr>
        <w:t xml:space="preserve">составления и ведения кассового плана по </w:t>
      </w:r>
      <w:r w:rsidR="002A6878" w:rsidRPr="002A6878">
        <w:rPr>
          <w:b/>
          <w:sz w:val="28"/>
          <w:szCs w:val="20"/>
        </w:rPr>
        <w:t>Новогеоргиев</w:t>
      </w:r>
      <w:r>
        <w:rPr>
          <w:b/>
          <w:sz w:val="28"/>
        </w:rPr>
        <w:t>ского сельсовета</w:t>
      </w:r>
    </w:p>
    <w:p w:rsidR="00195BDA" w:rsidRDefault="00195BDA" w:rsidP="00195BDA">
      <w:pPr>
        <w:jc w:val="center"/>
        <w:rPr>
          <w:b/>
        </w:rPr>
      </w:pPr>
    </w:p>
    <w:p w:rsidR="00195BDA" w:rsidRDefault="00195BDA" w:rsidP="00195B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ОБЩИЕ ПОЛОЖЕНИЯ</w:t>
      </w:r>
    </w:p>
    <w:p w:rsidR="00195BDA" w:rsidRDefault="00195BDA" w:rsidP="00195BDA">
      <w:pPr>
        <w:pStyle w:val="ConsPlusNormal"/>
        <w:jc w:val="both"/>
        <w:rPr>
          <w:rFonts w:ascii="Times New Roman" w:hAnsi="Times New Roman" w:cs="Times New Roman"/>
        </w:rPr>
      </w:pP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Настоящий Порядок составления и ведения кассового плана бюджета </w:t>
      </w:r>
      <w:r w:rsidR="002A6878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 xml:space="preserve">ского сельсовета (далее - Порядок) разработан в соответствии с Бюджетным кодексом РФ, Положением "О бюджетном процессе в муниципальном  образовании </w:t>
      </w:r>
      <w:r w:rsidR="002A6878" w:rsidRPr="002A6878">
        <w:rPr>
          <w:rFonts w:ascii="Times New Roman" w:hAnsi="Times New Roman" w:cs="Times New Roman"/>
          <w:szCs w:val="20"/>
        </w:rPr>
        <w:t>Новогеоргиев</w:t>
      </w:r>
      <w:r w:rsidR="006532FD">
        <w:rPr>
          <w:rFonts w:ascii="Times New Roman" w:hAnsi="Times New Roman" w:cs="Times New Roman"/>
        </w:rPr>
        <w:t>ский</w:t>
      </w:r>
      <w:r>
        <w:rPr>
          <w:rFonts w:ascii="Times New Roman" w:hAnsi="Times New Roman" w:cs="Times New Roman"/>
        </w:rPr>
        <w:t xml:space="preserve"> сельсовет Шимановского района амурской области»", утвержденным решением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 w:rsidR="006532FD">
        <w:rPr>
          <w:rFonts w:ascii="Times New Roman" w:hAnsi="Times New Roman" w:cs="Times New Roman"/>
          <w:szCs w:val="20"/>
        </w:rPr>
        <w:t>ского</w:t>
      </w:r>
      <w:r>
        <w:rPr>
          <w:rFonts w:ascii="Times New Roman" w:hAnsi="Times New Roman" w:cs="Times New Roman"/>
        </w:rPr>
        <w:t xml:space="preserve"> сельского совета народных депутатов от </w:t>
      </w:r>
      <w:r w:rsidR="00AF3DD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</w:t>
      </w:r>
      <w:r w:rsidR="00AF3DD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</w:t>
      </w:r>
      <w:r w:rsidR="00AF3DD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№ </w:t>
      </w:r>
      <w:r w:rsidR="00AF3DDD">
        <w:rPr>
          <w:rFonts w:ascii="Times New Roman" w:hAnsi="Times New Roman" w:cs="Times New Roman"/>
        </w:rPr>
        <w:t>97</w:t>
      </w:r>
      <w:r>
        <w:rPr>
          <w:rFonts w:ascii="Times New Roman" w:hAnsi="Times New Roman" w:cs="Times New Roman"/>
        </w:rPr>
        <w:t>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Под кассовым планом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 xml:space="preserve">ского сельсовета понимается прогноз кассовых поступлений в бюджет поселения и кассовых выплат из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</w:t>
      </w:r>
      <w:r>
        <w:t xml:space="preserve"> </w:t>
      </w:r>
      <w:r>
        <w:rPr>
          <w:rFonts w:ascii="Times New Roman" w:hAnsi="Times New Roman" w:cs="Times New Roman"/>
        </w:rPr>
        <w:t>в текущем финансовом году.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Составление и ведение кассового плана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 xml:space="preserve">ского сельсовета осуществляются ведущим специалистом администрации </w:t>
      </w:r>
      <w:proofErr w:type="spellStart"/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нского</w:t>
      </w:r>
      <w:proofErr w:type="spellEnd"/>
      <w:r>
        <w:rPr>
          <w:rFonts w:ascii="Times New Roman" w:hAnsi="Times New Roman" w:cs="Times New Roman"/>
        </w:rPr>
        <w:t xml:space="preserve"> сельсовета.</w:t>
      </w:r>
    </w:p>
    <w:p w:rsidR="00195BDA" w:rsidRDefault="00195BDA" w:rsidP="00195BDA">
      <w:pPr>
        <w:pStyle w:val="ConsPlusNormal"/>
        <w:jc w:val="both"/>
        <w:rPr>
          <w:rFonts w:ascii="Times New Roman" w:hAnsi="Times New Roman" w:cs="Times New Roman"/>
        </w:rPr>
      </w:pPr>
    </w:p>
    <w:p w:rsidR="00195BDA" w:rsidRDefault="00195BDA" w:rsidP="00195B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ПОКАЗАТЕЛИ КАССОВОГО ПЛАНА БЮДЖЕТА</w:t>
      </w:r>
    </w:p>
    <w:p w:rsidR="00195BDA" w:rsidRDefault="006532FD" w:rsidP="00195BD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НОВОГЕОРГИЕВ</w:t>
      </w:r>
      <w:r w:rsidR="00195BDA">
        <w:rPr>
          <w:rFonts w:ascii="Times New Roman" w:hAnsi="Times New Roman" w:cs="Times New Roman"/>
          <w:b/>
        </w:rPr>
        <w:t>СКОГО СЕЛЬСОВЕТА</w:t>
      </w:r>
    </w:p>
    <w:p w:rsidR="00195BDA" w:rsidRDefault="00195BDA" w:rsidP="00195BDA">
      <w:pPr>
        <w:pStyle w:val="ConsPlusNormal"/>
        <w:jc w:val="both"/>
        <w:rPr>
          <w:rFonts w:ascii="Times New Roman" w:hAnsi="Times New Roman" w:cs="Times New Roman"/>
        </w:rPr>
      </w:pP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Показатели кассового плана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 представляются в рублях.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Кассовый план содержит следующие основные показатели: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кассовых поступлений в бюджет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сельсовета, в том числе: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доходы;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поступления по источникам финансирования дефицита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кассовых выплат из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сельсовета, в том числе: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расходы;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выплаты по источникам финансирования дефицита местного бюджета.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Разница кассовых поступлений и кассовых выплат.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Остаток средств на едином счете районного бюджета на начало периода.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Остаток средств на едином счете на конец периода.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 составе доходов показываются кассовые поступления по видам доходов бюджетной классификации.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составе расходов показываются планируемые кассовые выплаты по перечню главных распорядителей (распорядителей) средств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 xml:space="preserve">ского сельсовета, утвержденных на текущий финансовый год решением о бюджете </w:t>
      </w:r>
      <w:r>
        <w:rPr>
          <w:rFonts w:ascii="Times New Roman" w:hAnsi="Times New Roman" w:cs="Times New Roman"/>
        </w:rPr>
        <w:lastRenderedPageBreak/>
        <w:t>поселения.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кассовых поступлений и кассовых выплат по источникам финансирования дефицита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 xml:space="preserve">ского сельсовета приводятся по кодам </w:t>
      </w:r>
      <w:proofErr w:type="gramStart"/>
      <w:r>
        <w:rPr>
          <w:rFonts w:ascii="Times New Roman" w:hAnsi="Times New Roman" w:cs="Times New Roman"/>
        </w:rPr>
        <w:t>классификации источников финансирования дефицита бюджета</w:t>
      </w:r>
      <w:proofErr w:type="gramEnd"/>
      <w:r>
        <w:rPr>
          <w:rFonts w:ascii="Times New Roman" w:hAnsi="Times New Roman" w:cs="Times New Roman"/>
        </w:rPr>
        <w:t>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BDA" w:rsidRDefault="00195BDA" w:rsidP="00195B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СОСТАВЛЕНИЕ КАССОВОГО ПЛАНА БЮДЖЕТА ПОСЕЛЕНИЯ</w:t>
      </w:r>
    </w:p>
    <w:p w:rsidR="00195BDA" w:rsidRDefault="00195BDA" w:rsidP="00195BD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Кассовый план исполнения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 составляется на текущий финансовый год с помесячной разбивкой.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Кассовый план исполнения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 xml:space="preserve">ского сельсовета составляется ведущим специалистом администрации на основе информации, предоставляемой главными администраторами доходов, главными администраторами источников финансирования дефицита бюджета, главными распорядителями (распорядителями) средств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 целях формирования кассового плана на текущий финансовый год: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главные администраторы доходов составляют кассовые планы по администрируемым доходам с помесячным распределением доходов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 по соответствующим кодам бюджетной классификации на бумажных носителях и представляют ведущему специалисту администрации не позднее 25 декабря года, предшествующего очередному финансовому году;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главные распорядители (распорядители) средств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сельсовета: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формируют проекты кассового плана по расходам - свод кассовых планов по расходам подведомственных учреждений и представляют ведущему специалисту администрации в разрезе бюджетной классификации (включая код классификации операций сектора государственного управления) не позднее 25 декабря года, предшествующего очередному финансовому году;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ведущий специалист администрации: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ввод в автоматизированную систему информации, представленной на бумажных носителях главными администраторами доходов;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ввод в автоматизированную систему кассовых планов по источникам финансирования дефицита бюджета;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ввод в автоматизированную систему данных, представленных главными распорядителями (распорядителями) бюджетных средств;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проверку сводных кассовых планов по расходам, представленных главными распорядителями, на соответствие показателям сводной бюджетной росписи;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обеспечивает сбалансированность кассового плана исполнения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 по поступлениям и выплатам в расчете на каждый месяц;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формирует и утверждает кассовый план исполнения бюджета не позднее 29 декабря года, предшествующего очередному финансовому году.</w:t>
      </w:r>
    </w:p>
    <w:p w:rsidR="00195BDA" w:rsidRDefault="00195BDA" w:rsidP="00195BDA">
      <w:pPr>
        <w:pStyle w:val="ConsPlusNormal"/>
        <w:jc w:val="both"/>
        <w:rPr>
          <w:rFonts w:ascii="Times New Roman" w:hAnsi="Times New Roman" w:cs="Times New Roman"/>
        </w:rPr>
      </w:pPr>
    </w:p>
    <w:p w:rsidR="009A399B" w:rsidRDefault="009A399B" w:rsidP="00195B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95BDA" w:rsidRDefault="00195BDA" w:rsidP="00195B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IV. ОСОБЕННОСТИ СОСТАВЛЕНИЯ КАССОВОГО ПЛАНА ПО РАСХОДАМ, ОСУЩЕСТВЛЯЕМЫМ ЗА СЧЕТ СРЕДСТВ </w:t>
      </w:r>
    </w:p>
    <w:p w:rsidR="00195BDA" w:rsidRDefault="00195BDA" w:rsidP="00195B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БЮДЖЕТА </w:t>
      </w:r>
      <w:r w:rsidR="006532FD">
        <w:rPr>
          <w:rFonts w:ascii="Times New Roman" w:hAnsi="Times New Roman" w:cs="Times New Roman"/>
          <w:b/>
        </w:rPr>
        <w:t>НОВОГЕОРГИЕВ</w:t>
      </w:r>
      <w:r>
        <w:rPr>
          <w:rFonts w:ascii="Times New Roman" w:hAnsi="Times New Roman" w:cs="Times New Roman"/>
          <w:b/>
        </w:rPr>
        <w:t>СКОГО СЕЛЬСОВЕТА</w:t>
      </w:r>
    </w:p>
    <w:p w:rsidR="00195BDA" w:rsidRDefault="00195BDA" w:rsidP="00195BD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Формирование кассового плана по расходам осуществляется с учетом перечня первоочередных расходов, утвержденного</w:t>
      </w:r>
      <w:r w:rsidR="006532FD">
        <w:rPr>
          <w:rFonts w:ascii="Times New Roman" w:hAnsi="Times New Roman" w:cs="Times New Roman"/>
        </w:rPr>
        <w:t xml:space="preserve"> распоряжением администрации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 xml:space="preserve">ского сельсовета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администрации).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кассовых выплат по бюджетным ассигнованиям, относящимся к первоочередным расходам, осуществляется в пределах прогнозных объемов, доведенных ведущим специалистом администрации до главных распорядителей (распорядителей) бюджетных средств.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gramStart"/>
      <w:r>
        <w:rPr>
          <w:rFonts w:ascii="Times New Roman" w:hAnsi="Times New Roman" w:cs="Times New Roman"/>
        </w:rPr>
        <w:t>По остальным расходам, относящимся к первоочередным, помесячное распределение кассовых выплат производится главными распорядителями (распорядителями) бюджетных средств исходя из потребности и фактического помесячного исполнения в предыдущем финансовом году в пределах общего объема ассигнований.</w:t>
      </w:r>
      <w:proofErr w:type="gramEnd"/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 Помесячное распределение кассовых выплат по фонду оплаты труда производится: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 размере месячного фонда оплаты труда с учетом планируемых отпусков.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По расходам, не вошедшим в перечень первоочередных расходов, планирование кассовых выплат осуществляется исходя из 85% от объема годовых бюджетных ассигнований, предусмотренных в сметах бюджетных учреждений по соответствующим кодам.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Годовые объемы бюджетных ассигнований по указанным расходам из расчета 85% от общего объема распределяются главными распорядителями (распорядителями) бюджетных средств на 6 месяцев равными долями, 15% относится на декабрь текущего года;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 остальным, не перечисленным выше расходам, планирование кассовых выплат </w:t>
      </w:r>
      <w:proofErr w:type="gramStart"/>
      <w:r>
        <w:rPr>
          <w:rFonts w:ascii="Times New Roman" w:hAnsi="Times New Roman" w:cs="Times New Roman"/>
        </w:rPr>
        <w:t>осуществляется</w:t>
      </w:r>
      <w:proofErr w:type="gramEnd"/>
      <w:r>
        <w:rPr>
          <w:rFonts w:ascii="Times New Roman" w:hAnsi="Times New Roman" w:cs="Times New Roman"/>
        </w:rPr>
        <w:t xml:space="preserve"> начиная со 2 квартала текущего финансового года.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Годовые объемы бюджетных ассигнований из расчета 85% от общего объема распределяются главными распорядителями (распорядителями) бюджетных средств на 9 месяцев равными долями или с учетом сезонной потребности и календарных планов проведения мероприятий, 15% относится на декабрь текущего финансового года.</w:t>
      </w:r>
    </w:p>
    <w:p w:rsidR="00195BDA" w:rsidRDefault="00195BDA" w:rsidP="00195BDA">
      <w:pPr>
        <w:pStyle w:val="ConsPlusNormal"/>
        <w:jc w:val="both"/>
        <w:rPr>
          <w:rFonts w:ascii="Times New Roman" w:hAnsi="Times New Roman" w:cs="Times New Roman"/>
        </w:rPr>
      </w:pPr>
    </w:p>
    <w:p w:rsidR="00195BDA" w:rsidRDefault="00195BDA" w:rsidP="00195B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ОСОБЕННОСТИ СОСТАВЛЕНИЯ КАССОВОГО ПЛАНА ПО РАСХОДАМ, ОСУЩЕСТВЛЯЕМЫМ ЗА СЧЕТ </w:t>
      </w:r>
      <w:proofErr w:type="gramStart"/>
      <w:r>
        <w:rPr>
          <w:rFonts w:ascii="Times New Roman" w:hAnsi="Times New Roman" w:cs="Times New Roman"/>
          <w:b/>
        </w:rPr>
        <w:t>МЕЖБЮДЖЕТНЫХ</w:t>
      </w:r>
      <w:proofErr w:type="gramEnd"/>
    </w:p>
    <w:p w:rsidR="00195BDA" w:rsidRDefault="00195BDA" w:rsidP="00195BDA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ТРАНСФЕРТОВ ИЗ ОБЛАСТНОГО И РАЙОННОГО БЮДЖЕТОВ</w:t>
      </w:r>
    </w:p>
    <w:p w:rsidR="00195BDA" w:rsidRDefault="00195BDA" w:rsidP="00195BD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gramStart"/>
      <w:r>
        <w:rPr>
          <w:rFonts w:ascii="Times New Roman" w:hAnsi="Times New Roman" w:cs="Times New Roman"/>
        </w:rPr>
        <w:t>Кассовый план по расходам, осуществляемым за счет межбюджетных трансфертов из областного и районного бюджетов, формируется главными распорядителями (распорядителями) бюджетных средств, в бюджетных сметах которых предусмотрены расходы, осуществляемые за счет целевых средств, в соответствии с кассовым планом, доведенным областными главными распорядителями бюджетных средств.</w:t>
      </w:r>
      <w:proofErr w:type="gramEnd"/>
    </w:p>
    <w:p w:rsidR="00195BDA" w:rsidRDefault="00195BDA" w:rsidP="00195BDA">
      <w:pPr>
        <w:pStyle w:val="ConsPlusNormal"/>
        <w:jc w:val="both"/>
        <w:rPr>
          <w:rFonts w:ascii="Times New Roman" w:hAnsi="Times New Roman" w:cs="Times New Roman"/>
        </w:rPr>
      </w:pPr>
    </w:p>
    <w:p w:rsidR="00195BDA" w:rsidRDefault="00195BDA" w:rsidP="00195B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VI. УТОЧНЕНИЕ КАССОВОГО ПЛАНА БЮДЖЕТА</w:t>
      </w:r>
    </w:p>
    <w:p w:rsidR="00195BDA" w:rsidRDefault="006532FD" w:rsidP="00195BDA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НОВОГЕОРГИЕВ</w:t>
      </w:r>
      <w:r w:rsidR="00195BDA">
        <w:rPr>
          <w:rFonts w:ascii="Times New Roman" w:hAnsi="Times New Roman" w:cs="Times New Roman"/>
          <w:b/>
        </w:rPr>
        <w:t>СКОГО СЕЛЬСОВЕТА</w:t>
      </w:r>
    </w:p>
    <w:p w:rsidR="00195BDA" w:rsidRDefault="00195BDA" w:rsidP="00195BD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Уточнение кассового плана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 xml:space="preserve">ского сельсовета производится в случаях увеличения, уменьшения или изменения помесячного распределения доходов и (или) расходов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сельсовета, источников финансирования дефицита бюджета.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Уточнение кассового плана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 производится начальником финансового отдела администрации на основе информации, предоставляемой главными администраторами доходов, главными администраторами источников, главными распорядителями (распорядителями) и получателями средств бюджета</w:t>
      </w:r>
      <w:r w:rsidR="006532FD">
        <w:rPr>
          <w:rFonts w:ascii="Times New Roman" w:hAnsi="Times New Roman" w:cs="Times New Roman"/>
        </w:rPr>
        <w:t xml:space="preserve">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сельсовета.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В целях формирования уточненного кассового плана на очередной месяц: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главные администраторы доходов представляют информацию об изменении кассового плана по администрируемым доходам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 по соответствующим кодам бюджетной классификации ведущему специалисту администрации  не позднее 25 числа текущего месяца;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получатели бюджетных средств, находящиеся в ведении главного распорядителя, в пределах лимитов бюджетных обязательств по публичным нормативным обязательствам, утвержденных главным распорядителем, формируют проекты изменений кассового плана по расходам и направляют главному распорядителю, в ведении которого они находятся;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главные распорядители средств бюджета: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осуществляют проверку изменений кассового плана по расходам подведомственных </w:t>
      </w:r>
      <w:proofErr w:type="gramStart"/>
      <w:r>
        <w:rPr>
          <w:rFonts w:ascii="Times New Roman" w:hAnsi="Times New Roman" w:cs="Times New Roman"/>
        </w:rPr>
        <w:t>бюджетополучателей</w:t>
      </w:r>
      <w:proofErr w:type="gramEnd"/>
      <w:r>
        <w:rPr>
          <w:rFonts w:ascii="Times New Roman" w:hAnsi="Times New Roman" w:cs="Times New Roman"/>
        </w:rPr>
        <w:t xml:space="preserve"> на соответствие утвержденным лимитам бюджетных обязательств по публичным нормативным обязательствам, обоснованность. Изменения кассового плана по расходам, не прошедшим контроль, подлежат обязательному исправлению;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осуществляют свод изменений кассовых планов по расходам подведомственных учреждений, изменения кассового плана представляют начальнику финансового отдела администрации на бумажном носителе, подписанном Главой  администрации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 и заверенном печатью, в срок не позднее 25 числа предшествующего месяца;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ведущий специалист администрации: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ввод в автоматизированную систему информации, представленной на бумажных носителях главными администраторами доходов;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осуществляет ввод в автоматизированную систему изменения кассовых планов по источникам финансирования дефицита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осуществляет ввод в автоматизированную систему информации, представленной на бумажных носителях главными распорядителями (распорядителями) средств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проверку изменений кассовых планов, представленных главными распорядителями, на соответствие показателям сводной бюджетной росписи и обоснованность вносимых изменений;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обработку электронных документов в автоматизированной системе;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обеспечивает сбалансированность кассового плана исполнения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 по поступлениям и выплатам в расчете на месяц;</w:t>
      </w:r>
    </w:p>
    <w:p w:rsidR="00195BDA" w:rsidRDefault="00195BDA" w:rsidP="00195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формирует и утверждает уточненный кассовый план исполнения бюджета </w:t>
      </w:r>
      <w:r w:rsidR="006532FD" w:rsidRPr="002A6878">
        <w:rPr>
          <w:rFonts w:ascii="Times New Roman" w:hAnsi="Times New Roman" w:cs="Times New Roman"/>
          <w:szCs w:val="20"/>
        </w:rPr>
        <w:t>Новогеоргиев</w:t>
      </w:r>
      <w:r>
        <w:rPr>
          <w:rFonts w:ascii="Times New Roman" w:hAnsi="Times New Roman" w:cs="Times New Roman"/>
        </w:rPr>
        <w:t>ского сельсовета не позднее 29 числа текущего месяца.</w:t>
      </w:r>
    </w:p>
    <w:p w:rsidR="00AF3DDD" w:rsidRPr="00B71EBB" w:rsidRDefault="00AF3DDD"/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  <w:r w:rsidRPr="00AF3DDD">
        <w:t>Приложение N 1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>к Порядку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>составления и ведения кассового плана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 xml:space="preserve">исполнения бюджета </w:t>
      </w:r>
      <w:r>
        <w:t>Новогеоргиев</w:t>
      </w:r>
      <w:r w:rsidRPr="00AF3DDD">
        <w:t>ского сельсовета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>Утверждаю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 xml:space="preserve">Глава </w:t>
      </w:r>
      <w:r>
        <w:t>Новогеоргиев</w:t>
      </w:r>
      <w:r w:rsidRPr="00AF3DDD">
        <w:t>ского сельсовета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 xml:space="preserve"> ____________________ (Ф.И.О.)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>"___" ___________ 20__ г.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</w:pPr>
    </w:p>
    <w:tbl>
      <w:tblPr>
        <w:tblpPr w:leftFromText="180" w:rightFromText="180" w:vertAnchor="text" w:horzAnchor="margin" w:tblpXSpec="center" w:tblpY="13"/>
        <w:tblW w:w="108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1423"/>
        <w:gridCol w:w="853"/>
        <w:gridCol w:w="567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70"/>
      </w:tblGrid>
      <w:tr w:rsidR="00AF3DDD" w:rsidRPr="00AF3DDD" w:rsidTr="005036FF"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bookmarkStart w:id="0" w:name="Par122"/>
            <w:bookmarkEnd w:id="0"/>
            <w:r w:rsidRPr="00AF3DDD">
              <w:t>Доходы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Сумма годовых поступлений на ____ год, руб.</w:t>
            </w:r>
          </w:p>
        </w:tc>
        <w:tc>
          <w:tcPr>
            <w:tcW w:w="7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В том числе по месяцам</w:t>
            </w:r>
          </w:p>
        </w:tc>
      </w:tr>
      <w:tr w:rsidR="00AF3DDD" w:rsidRPr="00AF3DDD" w:rsidTr="00AF3DDD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AF3DDD">
            <w:pPr>
              <w:spacing w:line="276" w:lineRule="auto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AF3DDD">
            <w:pPr>
              <w:spacing w:line="276" w:lineRule="auto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</w:tr>
      <w:tr w:rsidR="00AF3DDD" w:rsidRPr="00AF3DDD" w:rsidTr="00AF3DD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F3DDD">
              <w:t>Налоговые и неналоговые доходы,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F3DDD" w:rsidRPr="00AF3DDD" w:rsidTr="00AF3DD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F3DDD">
              <w:t>Безвозмездные поступления,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F3DDD" w:rsidRPr="00AF3DDD" w:rsidTr="00AF3DD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F3DDD" w:rsidRPr="00AF3DDD" w:rsidTr="00AF3DD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F3DDD"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F3DDD" w:rsidRPr="00AF3DDD" w:rsidTr="00AF3DDD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AF3DDD">
        <w:t xml:space="preserve">Кассовый план бюджета </w:t>
      </w:r>
      <w:r w:rsidR="005A5877">
        <w:t>Новогеоргиев</w:t>
      </w:r>
      <w:r w:rsidRPr="00AF3DDD">
        <w:t xml:space="preserve">ского сельсовета 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AF3DDD">
        <w:t>на 20__ год с разбивкой по месяцам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  <w:bookmarkStart w:id="1" w:name="Par125"/>
      <w:bookmarkEnd w:id="1"/>
      <w:r w:rsidRPr="00AF3DDD">
        <w:t>Доходы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outlineLvl w:val="2"/>
      </w:pPr>
      <w:bookmarkStart w:id="2" w:name="Par199"/>
      <w:bookmarkEnd w:id="2"/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  <w:r w:rsidRPr="00AF3DDD">
        <w:t>2. Расходы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</w:p>
    <w:tbl>
      <w:tblPr>
        <w:tblW w:w="1077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221"/>
        <w:gridCol w:w="1276"/>
        <w:gridCol w:w="680"/>
        <w:gridCol w:w="680"/>
        <w:gridCol w:w="482"/>
        <w:gridCol w:w="567"/>
        <w:gridCol w:w="567"/>
        <w:gridCol w:w="567"/>
        <w:gridCol w:w="624"/>
        <w:gridCol w:w="568"/>
        <w:gridCol w:w="425"/>
        <w:gridCol w:w="425"/>
        <w:gridCol w:w="284"/>
        <w:gridCol w:w="422"/>
      </w:tblGrid>
      <w:tr w:rsidR="00AF3DDD" w:rsidRPr="00AF3DDD" w:rsidTr="00AF3DD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Наименование главного распорядителя бюджетных средств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Бюджетная классификация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Сумма годовых кассовых выплат на 20_ год, руб.</w:t>
            </w:r>
          </w:p>
        </w:tc>
        <w:tc>
          <w:tcPr>
            <w:tcW w:w="6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В том числе по месяцам</w:t>
            </w:r>
          </w:p>
        </w:tc>
      </w:tr>
      <w:tr w:rsidR="00AF3DDD" w:rsidRPr="00AF3DDD" w:rsidTr="00AF3DDD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AF3DDD">
            <w:pPr>
              <w:spacing w:line="276" w:lineRule="auto"/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AF3DDD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AF3DDD">
            <w:pPr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</w:tr>
      <w:tr w:rsidR="00AF3DDD" w:rsidRPr="00AF3DDD" w:rsidTr="00AF3D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F3DDD" w:rsidRPr="00AF3DDD" w:rsidTr="00AF3D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F3DDD" w:rsidRPr="00AF3DDD" w:rsidTr="00AF3D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F3DDD" w:rsidRPr="00AF3DDD" w:rsidTr="00AF3D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F3DDD" w:rsidRPr="00AF3DDD" w:rsidTr="00AF3DD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</w:pP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  <w:bookmarkStart w:id="3" w:name="Par293"/>
      <w:bookmarkEnd w:id="3"/>
      <w:r w:rsidRPr="00AF3DDD">
        <w:t>3. Источники финансирования дефицита бюджета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</w:pPr>
    </w:p>
    <w:tbl>
      <w:tblPr>
        <w:tblW w:w="1077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134"/>
        <w:gridCol w:w="567"/>
        <w:gridCol w:w="567"/>
        <w:gridCol w:w="425"/>
        <w:gridCol w:w="425"/>
        <w:gridCol w:w="425"/>
        <w:gridCol w:w="567"/>
        <w:gridCol w:w="567"/>
        <w:gridCol w:w="567"/>
        <w:gridCol w:w="426"/>
        <w:gridCol w:w="425"/>
        <w:gridCol w:w="425"/>
        <w:gridCol w:w="567"/>
      </w:tblGrid>
      <w:tr w:rsidR="005A5877" w:rsidRPr="00AF3DDD" w:rsidTr="005A587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Сумма на 20__ год, руб.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В том числе по месяцам</w:t>
            </w:r>
          </w:p>
        </w:tc>
      </w:tr>
      <w:tr w:rsidR="005A5877" w:rsidRPr="00AF3DDD" w:rsidTr="005A587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AF3DDD">
            <w:pPr>
              <w:spacing w:line="276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AF3DDD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AF3DD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XII</w:t>
            </w:r>
          </w:p>
        </w:tc>
      </w:tr>
      <w:tr w:rsidR="005A5877" w:rsidRPr="00AF3DDD" w:rsidTr="005A587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A5877" w:rsidRPr="00AF3DDD" w:rsidTr="005A587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A5877" w:rsidRPr="00AF3DDD" w:rsidTr="005A587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A5877" w:rsidRPr="00AF3DDD" w:rsidTr="005A587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A5877" w:rsidRPr="00AF3DDD" w:rsidTr="005A5877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F3DDD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  <w:bookmarkStart w:id="4" w:name="Par390"/>
      <w:bookmarkEnd w:id="4"/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A5877" w:rsidRDefault="005A5877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  <w:bookmarkStart w:id="5" w:name="_GoBack"/>
      <w:bookmarkEnd w:id="5"/>
      <w:r w:rsidRPr="00AF3DDD">
        <w:t>Приложение N 2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>к Порядку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>составления и ведения кассового плана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 xml:space="preserve">исполнения бюджета </w:t>
      </w:r>
      <w:r w:rsidR="005A5877">
        <w:t>Новогеоргиев</w:t>
      </w:r>
      <w:r w:rsidRPr="00AF3DDD">
        <w:t>ского сельсовета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</w:pP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bookmarkStart w:id="6" w:name="Par395"/>
      <w:bookmarkEnd w:id="6"/>
      <w:r w:rsidRPr="00AF3DDD">
        <w:t>Прогноз кассовых поступлений в бюджет</w:t>
      </w:r>
    </w:p>
    <w:p w:rsidR="00AF3DDD" w:rsidRPr="00AF3DDD" w:rsidRDefault="005A5877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Новогеоргиев</w:t>
      </w:r>
      <w:r w:rsidR="00AF3DDD" w:rsidRPr="00AF3DDD">
        <w:t>ского сельсовета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AF3DDD">
        <w:t>на 20__ год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AF3DDD">
        <w:t>____________________________________________________________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proofErr w:type="gramStart"/>
      <w:r w:rsidRPr="00AF3DDD">
        <w:t>(наименование главного администратора доходов бюджета</w:t>
      </w:r>
      <w:proofErr w:type="gramEnd"/>
    </w:p>
    <w:p w:rsidR="00AF3DDD" w:rsidRPr="00AF3DDD" w:rsidRDefault="005A5877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Новогеоргиев</w:t>
      </w:r>
      <w:r w:rsidR="00AF3DDD" w:rsidRPr="00AF3DDD">
        <w:t>ского сельсовета)</w:t>
      </w: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362"/>
        <w:gridCol w:w="680"/>
        <w:gridCol w:w="454"/>
        <w:gridCol w:w="425"/>
        <w:gridCol w:w="425"/>
        <w:gridCol w:w="426"/>
        <w:gridCol w:w="425"/>
        <w:gridCol w:w="567"/>
        <w:gridCol w:w="680"/>
        <w:gridCol w:w="624"/>
        <w:gridCol w:w="567"/>
        <w:gridCol w:w="822"/>
        <w:gridCol w:w="709"/>
      </w:tblGrid>
      <w:tr w:rsidR="005A5877" w:rsidRPr="00AF3DDD" w:rsidTr="005A587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Код доходов в соответствии с бюджетной классификацией РФ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Прогноз поступлений на год, всего (руб.)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В том числе по месяцам</w:t>
            </w:r>
          </w:p>
        </w:tc>
      </w:tr>
      <w:tr w:rsidR="005A5877" w:rsidRPr="00AF3DDD" w:rsidTr="005A587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7" w:rsidRPr="00AF3DDD" w:rsidRDefault="005A5877" w:rsidP="00AF3DDD">
            <w:pPr>
              <w:spacing w:line="276" w:lineRule="auto"/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7" w:rsidRPr="00AF3DDD" w:rsidRDefault="005A5877" w:rsidP="00AF3DDD">
            <w:pPr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XII</w:t>
            </w:r>
          </w:p>
        </w:tc>
      </w:tr>
      <w:tr w:rsidR="005A5877" w:rsidRPr="00AF3DDD" w:rsidTr="005A587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A5877" w:rsidRPr="00AF3DDD" w:rsidTr="005A587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A5877" w:rsidRPr="00AF3DDD" w:rsidTr="005A587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A5877" w:rsidRPr="00AF3DDD" w:rsidTr="005A587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A5877" w:rsidRPr="00AF3DDD" w:rsidTr="005A587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A5877" w:rsidRPr="00AF3DDD" w:rsidTr="005A587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77" w:rsidRPr="00AF3DDD" w:rsidRDefault="005A5877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</w:pP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  <w:r w:rsidRPr="00AF3DDD">
        <w:t>Главный администратор доходов ___________________ _________________________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  <w:r w:rsidRPr="00AF3DDD">
        <w:t xml:space="preserve">                                                    (расшифровка подписи)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  <w:r w:rsidRPr="00AF3DDD">
        <w:t>Исполнитель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  <w:r w:rsidRPr="00AF3DDD">
        <w:t>Ф.И.О., телефон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  <w:bookmarkStart w:id="7" w:name="Par526"/>
      <w:bookmarkEnd w:id="7"/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C735E" w:rsidRDefault="005C735E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C735E" w:rsidRDefault="005C735E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C735E" w:rsidRDefault="005C735E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C735E" w:rsidRDefault="005C735E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C735E" w:rsidRDefault="005C735E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C735E" w:rsidRDefault="005C735E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C735E" w:rsidRDefault="005C735E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C735E" w:rsidRDefault="005C735E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C735E" w:rsidRDefault="005C735E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C735E" w:rsidRDefault="005C735E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C735E" w:rsidRDefault="005C735E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C735E" w:rsidRDefault="005C735E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C735E" w:rsidRDefault="005C735E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AF3DDD" w:rsidRPr="00AF3DDD" w:rsidRDefault="005C735E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  <w:r>
        <w:lastRenderedPageBreak/>
        <w:t xml:space="preserve"> </w:t>
      </w:r>
      <w:r w:rsidR="00AF3DDD" w:rsidRPr="00AF3DDD">
        <w:t>Приложение N 3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>к Порядку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>составления и ведения кассового плана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 xml:space="preserve">исполнения бюджета </w:t>
      </w:r>
      <w:r w:rsidR="005C735E">
        <w:t>Новогеоргиев</w:t>
      </w:r>
      <w:r w:rsidRPr="00AF3DDD">
        <w:t>ского сельсовета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bookmarkStart w:id="8" w:name="Par531"/>
      <w:bookmarkEnd w:id="8"/>
      <w:r w:rsidRPr="00AF3DDD">
        <w:t>Прогноз кассовых выплат из бюджета</w:t>
      </w:r>
    </w:p>
    <w:p w:rsidR="00AF3DDD" w:rsidRPr="00AF3DDD" w:rsidRDefault="005C735E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Новогеоргиев</w:t>
      </w:r>
      <w:r w:rsidR="00AF3DDD" w:rsidRPr="00AF3DDD">
        <w:t>ского сельсовета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AF3DDD">
        <w:t>на 20_ год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AF3DDD">
        <w:t>____________________________________________________________</w:t>
      </w:r>
    </w:p>
    <w:tbl>
      <w:tblPr>
        <w:tblpPr w:leftFromText="180" w:rightFromText="180" w:vertAnchor="text" w:horzAnchor="page" w:tblpX="489" w:tblpY="38"/>
        <w:tblW w:w="111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567"/>
        <w:gridCol w:w="708"/>
        <w:gridCol w:w="567"/>
        <w:gridCol w:w="709"/>
        <w:gridCol w:w="993"/>
        <w:gridCol w:w="567"/>
        <w:gridCol w:w="567"/>
        <w:gridCol w:w="425"/>
        <w:gridCol w:w="425"/>
        <w:gridCol w:w="567"/>
        <w:gridCol w:w="567"/>
        <w:gridCol w:w="567"/>
        <w:gridCol w:w="709"/>
        <w:gridCol w:w="567"/>
        <w:gridCol w:w="567"/>
        <w:gridCol w:w="567"/>
        <w:gridCol w:w="425"/>
      </w:tblGrid>
      <w:tr w:rsidR="005B65BF" w:rsidRPr="00AF3DDD" w:rsidTr="005B65BF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Код раздела, подраздела по БК РФ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КОСГУ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Доп. классификация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Прогноз годовых кассовых выплат на _____ год, руб.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tabs>
                <w:tab w:val="left" w:pos="344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В том числе по месяцам</w:t>
            </w:r>
          </w:p>
        </w:tc>
      </w:tr>
      <w:tr w:rsidR="005B65BF" w:rsidRPr="00AF3DDD" w:rsidTr="005B65BF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5B65BF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5B65BF">
            <w:pPr>
              <w:spacing w:line="276" w:lineRule="auto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5B65BF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5B65BF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5B65BF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5B65B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XII</w:t>
            </w:r>
          </w:p>
        </w:tc>
      </w:tr>
      <w:tr w:rsidR="005B65BF" w:rsidRPr="00AF3DDD" w:rsidTr="005B65B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B65BF" w:rsidRPr="00AF3DDD" w:rsidTr="005B65B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B65BF" w:rsidRPr="00AF3DDD" w:rsidTr="005B65B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B65BF" w:rsidRPr="00AF3DDD" w:rsidTr="005B65B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B65BF" w:rsidRPr="00AF3DDD" w:rsidTr="005B65B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B65BF" w:rsidRPr="00AF3DDD" w:rsidTr="005B65B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5B65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AF3DDD">
        <w:t xml:space="preserve"> </w:t>
      </w:r>
      <w:proofErr w:type="gramStart"/>
      <w:r w:rsidRPr="00AF3DDD">
        <w:t>(наименование главного распорядителя (распорядителя),</w:t>
      </w:r>
      <w:proofErr w:type="gramEnd"/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AF3DDD">
        <w:t xml:space="preserve">получателя средств бюджета </w:t>
      </w:r>
      <w:r w:rsidR="005B65BF">
        <w:t>Новогеоргиев</w:t>
      </w:r>
      <w:r w:rsidRPr="00AF3DDD">
        <w:t>ского сельсовета)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  <w:r w:rsidRPr="00AF3DDD">
        <w:t>Руководитель ___________________________ _________________________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  <w:r w:rsidRPr="00AF3DDD">
        <w:t xml:space="preserve">                    (подпись)              (расшифровка подписи)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  <w:r w:rsidRPr="00AF3DDD">
        <w:t>Гл. бухгалтер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  <w:r w:rsidRPr="00AF3DDD">
        <w:t xml:space="preserve">                    (подпись)              (расшифровка подписи)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  <w:r w:rsidRPr="00AF3DDD">
        <w:t>Дата "___" _____________ 20__ г.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  <w:bookmarkStart w:id="9" w:name="Par696"/>
      <w:bookmarkEnd w:id="9"/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  <w:r w:rsidRPr="00AF3DDD">
        <w:lastRenderedPageBreak/>
        <w:t>Приложение N 4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>к Порядку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>составления и ведения кассового плана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 xml:space="preserve">исполнения бюджета </w:t>
      </w:r>
      <w:r w:rsidR="005B65BF">
        <w:t>Новогеоргиев</w:t>
      </w:r>
      <w:r w:rsidRPr="00AF3DDD">
        <w:t>ского сельсовета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bookmarkStart w:id="10" w:name="Par701"/>
      <w:bookmarkEnd w:id="10"/>
      <w:r w:rsidRPr="00AF3DDD">
        <w:t>Справка N ____ об изменениях прогноза кассовых поступлений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AF3DDD">
        <w:t xml:space="preserve">в бюджет </w:t>
      </w:r>
      <w:r w:rsidR="005B65BF">
        <w:t>Новогеоргиев</w:t>
      </w:r>
      <w:r w:rsidRPr="00AF3DDD">
        <w:t>ского сельсовета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AF3DDD">
        <w:t>на 20_ год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AF3DDD">
        <w:t>____________________________________________________________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proofErr w:type="gramStart"/>
      <w:r w:rsidRPr="00AF3DDD">
        <w:t>(наименование главного администратора доходов бюджета</w:t>
      </w:r>
      <w:proofErr w:type="gramEnd"/>
    </w:p>
    <w:p w:rsidR="00AF3DDD" w:rsidRPr="00AF3DDD" w:rsidRDefault="005B65BF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Новогеоргиев</w:t>
      </w:r>
      <w:r w:rsidR="00AF3DDD" w:rsidRPr="00AF3DDD">
        <w:t>ского сельсовета)</w:t>
      </w: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680"/>
        <w:gridCol w:w="680"/>
        <w:gridCol w:w="680"/>
        <w:gridCol w:w="511"/>
        <w:gridCol w:w="567"/>
        <w:gridCol w:w="426"/>
        <w:gridCol w:w="708"/>
        <w:gridCol w:w="709"/>
        <w:gridCol w:w="425"/>
        <w:gridCol w:w="567"/>
        <w:gridCol w:w="709"/>
        <w:gridCol w:w="709"/>
      </w:tblGrid>
      <w:tr w:rsidR="00AF3DDD" w:rsidRPr="00AF3DDD" w:rsidTr="005B65B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Код доходов в соответствии с бюджетной классификацией 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9A399B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hyperlink r:id="rId6" w:anchor="Par395#Par395" w:history="1">
              <w:r w:rsidR="00AF3DDD" w:rsidRPr="00AF3DDD">
                <w:rPr>
                  <w:color w:val="0000FF"/>
                  <w:u w:val="single"/>
                </w:rPr>
                <w:t>Прогноз</w:t>
              </w:r>
            </w:hyperlink>
            <w:r w:rsidR="00AF3DDD" w:rsidRPr="00AF3DDD">
              <w:t xml:space="preserve"> поступлений на год, всего (руб.)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В том числе по месяцам</w:t>
            </w:r>
          </w:p>
        </w:tc>
      </w:tr>
      <w:tr w:rsidR="00AF3DDD" w:rsidRPr="00AF3DDD" w:rsidTr="005B65B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AF3DDD">
            <w:pPr>
              <w:spacing w:line="276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AF3DDD">
            <w:pPr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III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XII</w:t>
            </w:r>
          </w:p>
        </w:tc>
      </w:tr>
      <w:tr w:rsidR="00AF3DDD" w:rsidRPr="00AF3DDD" w:rsidTr="005B65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F3DDD" w:rsidRPr="00AF3DDD" w:rsidTr="005B65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F3DDD" w:rsidRPr="00AF3DDD" w:rsidTr="005B65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F3DDD" w:rsidRPr="00AF3DDD" w:rsidTr="005B65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F3DDD" w:rsidRPr="00AF3DDD" w:rsidTr="005B65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F3DDD" w:rsidRPr="00AF3DDD" w:rsidTr="005B65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</w:pP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</w:pP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  <w:r w:rsidRPr="00AF3DDD">
        <w:t>Главный администратор доходов ___________________ _________________________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  <w:r w:rsidRPr="00AF3DDD">
        <w:t xml:space="preserve">                                                    (расшифровка подписи)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  <w:r w:rsidRPr="00AF3DDD">
        <w:t>Исполнитель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  <w:r w:rsidRPr="00AF3DDD">
        <w:t>Ф.И.О., телефон</w:t>
      </w: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  <w:bookmarkStart w:id="11" w:name="Par832"/>
      <w:bookmarkEnd w:id="11"/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5B65BF" w:rsidRDefault="005B65BF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</w:pPr>
      <w:r w:rsidRPr="00AF3DDD">
        <w:lastRenderedPageBreak/>
        <w:t>Приложение N 5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>к Порядку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>составления и ведения кассового плана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F3DDD">
        <w:t xml:space="preserve">исполнения бюджета </w:t>
      </w:r>
      <w:r w:rsidR="005B65BF">
        <w:t>Новогеоргиев</w:t>
      </w:r>
      <w:r w:rsidRPr="00AF3DDD">
        <w:t>ского сельсовета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bookmarkStart w:id="12" w:name="Par837"/>
      <w:bookmarkEnd w:id="12"/>
      <w:r w:rsidRPr="00AF3DDD">
        <w:t>Справка N ____ об изменениях прогноза кассовых выплат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AF3DDD">
        <w:t xml:space="preserve">из бюджета </w:t>
      </w:r>
      <w:r w:rsidR="005B65BF">
        <w:t>Новогеоргиев</w:t>
      </w:r>
      <w:r w:rsidRPr="00AF3DDD">
        <w:t>ского сельсовета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AF3DDD">
        <w:t>на 20_ год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AF3DDD">
        <w:t>____________________________________________________________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proofErr w:type="gramStart"/>
      <w:r w:rsidRPr="00AF3DDD">
        <w:t>(наименование главного распорядителя (распорядителя),</w:t>
      </w:r>
      <w:proofErr w:type="gramEnd"/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AF3DDD">
        <w:t>получателя средств бюджета</w:t>
      </w:r>
    </w:p>
    <w:p w:rsidR="00AF3DDD" w:rsidRPr="00AF3DDD" w:rsidRDefault="005B65BF" w:rsidP="00AF3DDD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Новогеоргиев</w:t>
      </w:r>
      <w:r w:rsidR="00AF3DDD" w:rsidRPr="00AF3DDD">
        <w:t>ского сельсовета)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</w:pPr>
    </w:p>
    <w:tbl>
      <w:tblPr>
        <w:tblW w:w="1105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708"/>
        <w:gridCol w:w="851"/>
        <w:gridCol w:w="850"/>
        <w:gridCol w:w="1418"/>
        <w:gridCol w:w="567"/>
        <w:gridCol w:w="425"/>
        <w:gridCol w:w="425"/>
        <w:gridCol w:w="426"/>
        <w:gridCol w:w="425"/>
        <w:gridCol w:w="567"/>
        <w:gridCol w:w="483"/>
        <w:gridCol w:w="509"/>
        <w:gridCol w:w="425"/>
        <w:gridCol w:w="426"/>
        <w:gridCol w:w="425"/>
        <w:gridCol w:w="425"/>
      </w:tblGrid>
      <w:tr w:rsidR="00AF3DDD" w:rsidRPr="00AF3DDD" w:rsidTr="005B65B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Код раздела, подраздела по БК 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Вид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КОСГУ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Доп. классификация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9A399B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hyperlink r:id="rId7" w:anchor="Par531#Par531" w:history="1">
              <w:r w:rsidR="00AF3DDD" w:rsidRPr="00AF3DDD">
                <w:rPr>
                  <w:color w:val="0000FF"/>
                  <w:u w:val="single"/>
                </w:rPr>
                <w:t>Прогноз</w:t>
              </w:r>
            </w:hyperlink>
            <w:r w:rsidR="00AF3DDD" w:rsidRPr="00AF3DDD">
              <w:t xml:space="preserve"> годовых кассовых выплат на _____ год, руб.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В том числе по месяцам</w:t>
            </w:r>
          </w:p>
        </w:tc>
      </w:tr>
      <w:tr w:rsidR="00AF3DDD" w:rsidRPr="00AF3DDD" w:rsidTr="005B65B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AF3DDD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AF3DDD">
            <w:pPr>
              <w:spacing w:line="276" w:lineRule="auto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AF3DDD">
            <w:pPr>
              <w:spacing w:line="276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AF3DDD">
            <w:pPr>
              <w:spacing w:line="276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AF3DDD">
            <w:pPr>
              <w:spacing w:line="276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DD" w:rsidRPr="00AF3DDD" w:rsidRDefault="00AF3DDD" w:rsidP="00AF3DD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VIII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IX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F3DDD">
              <w:t>XII</w:t>
            </w:r>
          </w:p>
        </w:tc>
      </w:tr>
      <w:tr w:rsidR="00AF3DDD" w:rsidRPr="00AF3DDD" w:rsidTr="005B6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F3DDD" w:rsidRPr="00AF3DDD" w:rsidTr="005B6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F3DDD" w:rsidRPr="00AF3DDD" w:rsidTr="005B6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F3DDD" w:rsidRPr="00AF3DDD" w:rsidTr="005B6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F3DDD" w:rsidRPr="00AF3DDD" w:rsidTr="005B6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DDD" w:rsidRPr="00AF3DDD" w:rsidRDefault="00AF3DDD" w:rsidP="00AF3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AF3DDD" w:rsidRPr="00AF3DDD" w:rsidRDefault="00AF3DDD" w:rsidP="00AF3DDD">
      <w:pPr>
        <w:widowControl w:val="0"/>
        <w:autoSpaceDE w:val="0"/>
        <w:autoSpaceDN w:val="0"/>
        <w:adjustRightInd w:val="0"/>
        <w:spacing w:line="276" w:lineRule="auto"/>
      </w:pP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  <w:r w:rsidRPr="00AF3DDD">
        <w:t>Руководитель ___________________________ _________________________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  <w:r w:rsidRPr="00AF3DDD">
        <w:t xml:space="preserve">                    (подпись)              (расшифровка подписи)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  <w:r w:rsidRPr="00AF3DDD">
        <w:t>Гл. бухгалтер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  <w:r w:rsidRPr="00AF3DDD">
        <w:t xml:space="preserve">                    (подпись)              (расшифровка подписи)</w:t>
      </w:r>
    </w:p>
    <w:p w:rsidR="00AF3DDD" w:rsidRPr="00AF3DDD" w:rsidRDefault="00AF3DDD" w:rsidP="00AF3DDD">
      <w:pPr>
        <w:widowControl w:val="0"/>
        <w:autoSpaceDE w:val="0"/>
        <w:autoSpaceDN w:val="0"/>
        <w:adjustRightInd w:val="0"/>
      </w:pPr>
      <w:r w:rsidRPr="00AF3DDD">
        <w:t>Дата "____" ______________ 20___ г.</w:t>
      </w:r>
    </w:p>
    <w:p w:rsidR="00AF3DDD" w:rsidRDefault="00AF3DDD"/>
    <w:p w:rsidR="00AF3DDD" w:rsidRDefault="00AF3DDD"/>
    <w:p w:rsidR="00AF3DDD" w:rsidRDefault="00AF3DDD"/>
    <w:p w:rsidR="00AF3DDD" w:rsidRDefault="00AF3DDD"/>
    <w:p w:rsidR="00AF3DDD" w:rsidRDefault="00AF3DDD"/>
    <w:p w:rsidR="00AF3DDD" w:rsidRDefault="00AF3DDD"/>
    <w:sectPr w:rsidR="00AF3DDD" w:rsidSect="00AF3DDD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9A8"/>
    <w:multiLevelType w:val="hybridMultilevel"/>
    <w:tmpl w:val="DCD2F810"/>
    <w:lvl w:ilvl="0" w:tplc="54B4D45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F0"/>
    <w:rsid w:val="00195BDA"/>
    <w:rsid w:val="00296BF0"/>
    <w:rsid w:val="002A6878"/>
    <w:rsid w:val="005A5877"/>
    <w:rsid w:val="005B65BF"/>
    <w:rsid w:val="005C735E"/>
    <w:rsid w:val="006532FD"/>
    <w:rsid w:val="00797F06"/>
    <w:rsid w:val="009A399B"/>
    <w:rsid w:val="00AF3DDD"/>
    <w:rsid w:val="00B7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1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1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1;&#1077;&#1088;&#1077;&#1103;\AppData\Local\Temp\&#1055;&#1086;&#1089;&#1090;&#1072;&#1085;.&#1055;&#1088;&#1080;&#1074;.&#1089;&#1086;&#1089;&#1090;.&#1080;%20&#1074;&#1077;&#1076;.&#1082;&#1072;&#1089;&#1089;.&#1087;&#1083;&#1072;&#1085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1;&#1077;&#1088;&#1077;&#1103;\AppData\Local\Temp\&#1055;&#1086;&#1089;&#1090;&#1072;&#1085;.&#1055;&#1088;&#1080;&#1074;.&#1089;&#1086;&#1089;&#1090;.&#1080;%20&#1074;&#1077;&#1076;.&#1082;&#1072;&#1089;&#1089;.&#1087;&#1083;&#1072;&#1085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Новогеоргиевка</dc:creator>
  <cp:keywords/>
  <dc:description/>
  <cp:lastModifiedBy>Нововоскресеновка</cp:lastModifiedBy>
  <cp:revision>7</cp:revision>
  <cp:lastPrinted>2020-04-14T05:20:00Z</cp:lastPrinted>
  <dcterms:created xsi:type="dcterms:W3CDTF">2020-03-25T05:29:00Z</dcterms:created>
  <dcterms:modified xsi:type="dcterms:W3CDTF">2020-04-15T04:57:00Z</dcterms:modified>
</cp:coreProperties>
</file>