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80" w:rsidRDefault="00343E80" w:rsidP="00343E80">
      <w:pPr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gramStart"/>
      <w:r>
        <w:rPr>
          <w:b/>
          <w:sz w:val="24"/>
          <w:szCs w:val="24"/>
          <w:lang w:eastAsia="ar-SA"/>
        </w:rPr>
        <w:t>Утверждена</w:t>
      </w:r>
      <w:proofErr w:type="gramEnd"/>
      <w:r>
        <w:rPr>
          <w:b/>
          <w:sz w:val="24"/>
          <w:szCs w:val="24"/>
          <w:lang w:eastAsia="ar-SA"/>
        </w:rPr>
        <w:t xml:space="preserve">  постановлением                      главы Новогеоргиевского </w:t>
      </w:r>
    </w:p>
    <w:p w:rsidR="00343E80" w:rsidRDefault="00343E80" w:rsidP="00343E80">
      <w:pPr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     сельсовета</w:t>
      </w:r>
    </w:p>
    <w:p w:rsidR="00343E80" w:rsidRDefault="00343E80" w:rsidP="00343E80">
      <w:pPr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                 09.11.2020 г. № 66</w:t>
      </w:r>
    </w:p>
    <w:p w:rsidR="00343E80" w:rsidRDefault="00343E80" w:rsidP="00343E80">
      <w:pPr>
        <w:suppressAutoHyphens/>
        <w:spacing w:before="100" w:after="100" w:line="100" w:lineRule="atLeast"/>
        <w:jc w:val="right"/>
        <w:rPr>
          <w:b/>
          <w:sz w:val="24"/>
          <w:szCs w:val="24"/>
          <w:lang w:eastAsia="ar-SA"/>
        </w:rPr>
      </w:pPr>
    </w:p>
    <w:p w:rsidR="00343E80" w:rsidRDefault="00343E80" w:rsidP="00343E80">
      <w:pPr>
        <w:suppressAutoHyphens/>
        <w:spacing w:line="100" w:lineRule="atLeast"/>
        <w:jc w:val="center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ПРОГРАММА</w:t>
      </w:r>
    </w:p>
    <w:p w:rsidR="00343E80" w:rsidRDefault="00343E80" w:rsidP="00343E80">
      <w:pPr>
        <w:suppressAutoHyphens/>
        <w:spacing w:line="10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КОМПЛЕКСНОГО РАЗВИТИЯ СОЦИАЛЬНОЙ ИНФРАСТРУКТУРЫ НОВОГЕОРГИЕВСКОГО  СЕЛЬСОВЕТА  ШИМАНОВСКОГО  РАЙОНА АМУРСКОЙ  ОБЛАСТИ НА 2020-2023 ГОДЫ.</w:t>
      </w:r>
    </w:p>
    <w:p w:rsidR="00343E80" w:rsidRDefault="00343E80" w:rsidP="00343E80">
      <w:pPr>
        <w:suppressAutoHyphens/>
        <w:spacing w:line="100" w:lineRule="atLeast"/>
        <w:jc w:val="center"/>
        <w:rPr>
          <w:b/>
          <w:sz w:val="24"/>
          <w:szCs w:val="24"/>
          <w:lang w:eastAsia="ar-SA"/>
        </w:rPr>
      </w:pPr>
    </w:p>
    <w:p w:rsidR="00343E80" w:rsidRDefault="00343E80" w:rsidP="00343E80">
      <w:pPr>
        <w:suppressAutoHyphens/>
        <w:spacing w:line="100" w:lineRule="atLeast"/>
        <w:jc w:val="center"/>
        <w:rPr>
          <w:b/>
          <w:sz w:val="24"/>
          <w:szCs w:val="24"/>
          <w:lang w:eastAsia="ar-SA"/>
        </w:rPr>
      </w:pPr>
    </w:p>
    <w:p w:rsidR="00343E80" w:rsidRDefault="00343E80" w:rsidP="00343E80">
      <w:pPr>
        <w:suppressAutoHyphens/>
        <w:spacing w:line="100" w:lineRule="atLeast"/>
        <w:jc w:val="center"/>
        <w:outlineLvl w:val="0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ПАСПОРТ ПРОГРАММЫ</w:t>
      </w:r>
    </w:p>
    <w:p w:rsidR="00343E80" w:rsidRDefault="00343E80" w:rsidP="00343E80">
      <w:pPr>
        <w:suppressAutoHyphens/>
        <w:spacing w:line="100" w:lineRule="atLeast"/>
        <w:rPr>
          <w:sz w:val="24"/>
          <w:szCs w:val="24"/>
          <w:lang w:eastAsia="ar-SA"/>
        </w:rPr>
      </w:pPr>
    </w:p>
    <w:tbl>
      <w:tblPr>
        <w:tblW w:w="10140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9"/>
        <w:gridCol w:w="7131"/>
      </w:tblGrid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1.1</w:t>
            </w:r>
            <w:r>
              <w:rPr>
                <w:sz w:val="24"/>
                <w:szCs w:val="24"/>
                <w:lang w:eastAsia="ar-SA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Программа комплексного развития социальной инфраструктуры.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Новогеоргиевского сельсовета Шимановского района Амурской области на 2021-2023гг.</w:t>
            </w: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1.2</w:t>
            </w:r>
            <w:r>
              <w:rPr>
                <w:sz w:val="24"/>
                <w:szCs w:val="24"/>
                <w:lang w:eastAsia="ar-SA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закон от 6 ноября 2003 года» Об общих принципах организации местного самоуправления в  Р.Ф», Устав муниципального образования Новогеоргиевский сельсовет Шимановского  района Амурской области,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Генеральный план Новогеоргиевского сельсовета   Шимановского района Амурской  области</w:t>
            </w: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1.3.</w:t>
            </w:r>
            <w:r>
              <w:rPr>
                <w:sz w:val="24"/>
                <w:szCs w:val="24"/>
                <w:lang w:eastAsia="ar-SA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Новогеоргиевского сельсовета Шимановского района Амурской области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село Новогеоргиевка Шимановского района Амурской области улица Советская 24 Б.</w:t>
            </w: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1.4. </w:t>
            </w:r>
            <w:r>
              <w:rPr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Создание материальной базы развития социальной инфраструктуры для обеспечения повышения качества жизни населения Новогеоргиевского сельсовета.</w:t>
            </w:r>
          </w:p>
        </w:tc>
      </w:tr>
      <w:tr w:rsidR="00343E80" w:rsidTr="004014F5">
        <w:trPr>
          <w:trHeight w:val="1095"/>
        </w:trPr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1.5.</w:t>
            </w:r>
            <w:r>
              <w:rPr>
                <w:sz w:val="24"/>
                <w:szCs w:val="24"/>
                <w:lang w:eastAsia="ar-SA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2021-2023 годы</w:t>
            </w: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1.7.</w:t>
            </w:r>
            <w:r>
              <w:rPr>
                <w:sz w:val="24"/>
                <w:szCs w:val="24"/>
                <w:lang w:eastAsia="ar-SA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-Площадь жилых помещений, введённая в эксплуатацию за год,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-доля детей в возрасте от 1 до 6 лет, обеспеченных дошкольными учреждениями,</w:t>
            </w:r>
          </w:p>
          <w:p w:rsidR="00343E80" w:rsidRDefault="00343E80" w:rsidP="004014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-вместимость клубов, библиотек, учреждений дополнительного образования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-площадь торговых предприятий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-количество койко-мест во врачебной амбулатории села Новогеоргиевка 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-количество посещений во врачебной амбулатории</w:t>
            </w: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1.8.</w:t>
            </w:r>
            <w:r>
              <w:rPr>
                <w:sz w:val="24"/>
                <w:szCs w:val="24"/>
                <w:lang w:eastAsia="ar-SA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-строительство и реконструкция объектов социальной инфраструктуры</w:t>
            </w:r>
          </w:p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1.9</w:t>
            </w:r>
            <w:r>
              <w:rPr>
                <w:sz w:val="24"/>
                <w:szCs w:val="24"/>
                <w:lang w:eastAsia="ar-SA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Повышение качества, комфортности и уровня жизни населения Новогеоргиевского сельсовета</w:t>
            </w:r>
          </w:p>
          <w:p w:rsidR="00343E80" w:rsidRDefault="00343E80" w:rsidP="004014F5">
            <w:pPr>
              <w:suppressAutoHyphens/>
              <w:spacing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-Обеспеченность граждан жильём,                                                   </w:t>
            </w:r>
            <w:proofErr w:type="gramStart"/>
            <w:r>
              <w:rPr>
                <w:sz w:val="24"/>
                <w:szCs w:val="24"/>
                <w:lang w:eastAsia="ar-SA"/>
              </w:rPr>
              <w:t>-н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ормативная доступность и обеспеченность объектами социальной инфраструктуры жителей  Новогеоргиевского сельсовета </w:t>
            </w:r>
          </w:p>
        </w:tc>
      </w:tr>
      <w:tr w:rsidR="00343E80" w:rsidTr="004014F5">
        <w:tc>
          <w:tcPr>
            <w:tcW w:w="3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1.10</w:t>
            </w:r>
            <w:r>
              <w:rPr>
                <w:sz w:val="24"/>
                <w:szCs w:val="24"/>
                <w:lang w:eastAsia="ar-SA"/>
              </w:rPr>
              <w:t xml:space="preserve">   Организация </w:t>
            </w:r>
            <w:proofErr w:type="gramStart"/>
            <w:r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исполнением</w:t>
            </w:r>
          </w:p>
          <w:p w:rsidR="00343E80" w:rsidRDefault="00343E80" w:rsidP="004014F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43E80" w:rsidRDefault="00343E80" w:rsidP="004014F5">
            <w:pPr>
              <w:suppressAutoHyphens/>
              <w:spacing w:before="100" w:after="100" w:line="100" w:lineRule="atLeast"/>
              <w:rPr>
                <w:rFonts w:ascii="Calibri" w:eastAsia="Arial Unicode MS" w:hAnsi="Calibri" w:cs="font298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Оперативный </w:t>
            </w:r>
            <w:proofErr w:type="gramStart"/>
            <w:r>
              <w:rPr>
                <w:sz w:val="24"/>
                <w:szCs w:val="24"/>
                <w:lang w:eastAsia="ar-SA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исполнением Программы осуществляет администрация. </w:t>
            </w:r>
          </w:p>
        </w:tc>
      </w:tr>
    </w:tbl>
    <w:p w:rsidR="00343E80" w:rsidRDefault="00343E80" w:rsidP="00343E80">
      <w:pPr>
        <w:suppressAutoHyphens/>
        <w:spacing w:before="100" w:after="100" w:line="100" w:lineRule="atLeast"/>
        <w:rPr>
          <w:b/>
          <w:bCs/>
          <w:sz w:val="24"/>
          <w:szCs w:val="24"/>
          <w:lang w:eastAsia="ar-SA"/>
        </w:rPr>
      </w:pPr>
    </w:p>
    <w:p w:rsidR="00343E80" w:rsidRDefault="00343E80" w:rsidP="00343E80">
      <w:pPr>
        <w:suppressAutoHyphens/>
        <w:spacing w:line="100" w:lineRule="atLeast"/>
        <w:jc w:val="center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ПРОГРАММА</w:t>
      </w:r>
    </w:p>
    <w:p w:rsidR="00343E80" w:rsidRDefault="00343E80" w:rsidP="00343E80">
      <w:pPr>
        <w:suppressAutoHyphens/>
        <w:spacing w:line="100" w:lineRule="atLeast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КОМПЛЕКСНОГО РАЗВИТИЯ СОЦИАЛЬНОЙ ИНФРАСТРУКТУРЫ НОВОГЕОРГИЕВСКОГО  СЕЛЬСОВЕТА  ШИМАНОВСКОГО  РАЙОНА АМУРСКОЙ  ОБЛАСТИ НА 2018-2020 ГОДЫ.</w:t>
      </w:r>
    </w:p>
    <w:p w:rsidR="00343E80" w:rsidRDefault="00343E80" w:rsidP="00343E80">
      <w:pPr>
        <w:suppressAutoHyphens/>
        <w:spacing w:line="100" w:lineRule="atLeast"/>
        <w:jc w:val="center"/>
        <w:rPr>
          <w:b/>
          <w:sz w:val="24"/>
          <w:szCs w:val="24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both"/>
        <w:rPr>
          <w:b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Характеристика существующего состояния социальной инфраструктуры Новогеоргиевского сельсовета, описание проблемы.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Новогеоргиевский сельсовет  представляет собой три  населённых  пункта — село Новогеоргиевка, село Актай и ело Свободный Труд. </w:t>
      </w:r>
      <w:proofErr w:type="gramStart"/>
      <w:r>
        <w:rPr>
          <w:rFonts w:eastAsia="Arial Unicode MS"/>
          <w:sz w:val="28"/>
          <w:szCs w:val="28"/>
          <w:lang w:eastAsia="ar-SA"/>
        </w:rPr>
        <w:t xml:space="preserve">В настоящее время, на основании Закона Амурской области № 48 ОЗ от 04.06.2012г.  «Об объединении  Новогеоргиевского, </w:t>
      </w:r>
      <w:proofErr w:type="spellStart"/>
      <w:r>
        <w:rPr>
          <w:rFonts w:eastAsia="Arial Unicode MS"/>
          <w:sz w:val="28"/>
          <w:szCs w:val="28"/>
          <w:lang w:eastAsia="ar-SA"/>
        </w:rPr>
        <w:t>Актайского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sz w:val="28"/>
          <w:szCs w:val="28"/>
          <w:lang w:eastAsia="ar-SA"/>
        </w:rPr>
        <w:t>Свободнотрудского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сельсоветов в Шимановском районе и внесении изменений  в Закон Амурской области  «Об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составе», в  состав Новогеоргиевского  муниципального образования входят населенные пункты: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 Актай</w:t>
      </w:r>
      <w:proofErr w:type="gramStart"/>
      <w:r>
        <w:rPr>
          <w:rFonts w:eastAsia="Arial Unicode MS"/>
          <w:sz w:val="28"/>
          <w:szCs w:val="28"/>
          <w:lang w:eastAsia="ar-SA"/>
        </w:rPr>
        <w:t xml:space="preserve"> ,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Свободный Труд, Новогеоргиевка.  Численность населения по состоянию на 10.01.2020 года составляет </w:t>
      </w:r>
      <w:r>
        <w:rPr>
          <w:rFonts w:eastAsia="Arial Unicode MS"/>
          <w:color w:val="000000"/>
          <w:sz w:val="28"/>
          <w:szCs w:val="28"/>
          <w:lang w:eastAsia="ar-SA"/>
        </w:rPr>
        <w:t>689 человек</w:t>
      </w:r>
      <w:r>
        <w:rPr>
          <w:rFonts w:eastAsia="Arial Unicode MS"/>
          <w:sz w:val="28"/>
          <w:szCs w:val="28"/>
          <w:lang w:eastAsia="ar-SA"/>
        </w:rPr>
        <w:t>, из них : пенсионеры – 187 , в трудоспособном возрасте  374 , дети до 18 лет – 110</w:t>
      </w:r>
      <w:proofErr w:type="gramStart"/>
      <w:r>
        <w:rPr>
          <w:rFonts w:eastAsia="Arial Unicode MS"/>
          <w:sz w:val="28"/>
          <w:szCs w:val="28"/>
          <w:lang w:eastAsia="ar-SA"/>
        </w:rPr>
        <w:t xml:space="preserve">  Н</w:t>
      </w:r>
      <w:proofErr w:type="gramEnd"/>
      <w:r>
        <w:rPr>
          <w:rFonts w:eastAsia="Arial Unicode MS"/>
          <w:sz w:val="28"/>
          <w:szCs w:val="28"/>
          <w:lang w:eastAsia="ar-SA"/>
        </w:rPr>
        <w:t>а территории Новогеоргиевского сельсовета расположены объекты: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Администрация Новогеоргиевского  сельсовета,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lastRenderedPageBreak/>
        <w:t xml:space="preserve"> Пожарный пост,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СПК «Новогеоргиевский »,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ООО «АгроСевер-3»,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ГБУ Амурской области «</w:t>
      </w:r>
      <w:proofErr w:type="spellStart"/>
      <w:r>
        <w:rPr>
          <w:rFonts w:eastAsia="Arial Unicode MS"/>
          <w:sz w:val="28"/>
          <w:szCs w:val="28"/>
          <w:lang w:eastAsia="ar-SA"/>
        </w:rPr>
        <w:t>Шимановское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лесничество»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БМОУ « </w:t>
      </w:r>
      <w:proofErr w:type="spellStart"/>
      <w:r>
        <w:rPr>
          <w:rFonts w:eastAsia="Arial Unicode MS"/>
          <w:sz w:val="28"/>
          <w:szCs w:val="28"/>
          <w:lang w:eastAsia="ar-SA"/>
        </w:rPr>
        <w:t>Новогеоргиевская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 СОШ»,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МДОКУ – детский сад </w:t>
      </w:r>
      <w:proofErr w:type="gramStart"/>
      <w:r>
        <w:rPr>
          <w:rFonts w:eastAsia="Arial Unicode MS"/>
          <w:sz w:val="28"/>
          <w:szCs w:val="28"/>
          <w:lang w:eastAsia="ar-SA"/>
        </w:rPr>
        <w:t>с</w:t>
      </w:r>
      <w:proofErr w:type="gramEnd"/>
      <w:r>
        <w:rPr>
          <w:rFonts w:eastAsia="Arial Unicode MS"/>
          <w:sz w:val="28"/>
          <w:szCs w:val="28"/>
          <w:lang w:eastAsia="ar-SA"/>
        </w:rPr>
        <w:t>. Новогеоргиевка.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Филиал ГБУЗ Амурской области «Шимановская городская больница» </w:t>
      </w:r>
      <w:r>
        <w:rPr>
          <w:rFonts w:eastAsia="Arial Unicode MS"/>
          <w:color w:val="000000"/>
          <w:sz w:val="28"/>
          <w:szCs w:val="28"/>
          <w:lang w:eastAsia="ar-SA"/>
        </w:rPr>
        <w:t>-   участковая  амбулатория села Новогеоргиевка</w:t>
      </w:r>
      <w:r>
        <w:rPr>
          <w:rFonts w:eastAsia="Arial Unicode MS"/>
          <w:sz w:val="28"/>
          <w:szCs w:val="28"/>
          <w:lang w:eastAsia="ar-SA"/>
        </w:rPr>
        <w:t>.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Филиал сельский дом культуры </w:t>
      </w:r>
      <w:proofErr w:type="spellStart"/>
      <w:r>
        <w:rPr>
          <w:rFonts w:eastAsia="Arial Unicode MS"/>
          <w:sz w:val="28"/>
          <w:szCs w:val="28"/>
          <w:lang w:eastAsia="ar-SA"/>
        </w:rPr>
        <w:t>с</w:t>
      </w:r>
      <w:proofErr w:type="gramStart"/>
      <w:r>
        <w:rPr>
          <w:rFonts w:eastAsia="Arial Unicode MS"/>
          <w:sz w:val="28"/>
          <w:szCs w:val="28"/>
          <w:lang w:eastAsia="ar-SA"/>
        </w:rPr>
        <w:t>.Н</w:t>
      </w:r>
      <w:proofErr w:type="gramEnd"/>
      <w:r>
        <w:rPr>
          <w:rFonts w:eastAsia="Arial Unicode MS"/>
          <w:sz w:val="28"/>
          <w:szCs w:val="28"/>
          <w:lang w:eastAsia="ar-SA"/>
        </w:rPr>
        <w:t>овогеоргиевка</w:t>
      </w:r>
      <w:proofErr w:type="spellEnd"/>
      <w:r>
        <w:rPr>
          <w:rFonts w:eastAsia="Arial Unicode MS"/>
          <w:sz w:val="28"/>
          <w:szCs w:val="28"/>
          <w:lang w:eastAsia="ar-SA"/>
        </w:rPr>
        <w:t>,</w:t>
      </w:r>
    </w:p>
    <w:p w:rsidR="00343E80" w:rsidRDefault="00343E80" w:rsidP="00343E80">
      <w:pPr>
        <w:numPr>
          <w:ilvl w:val="0"/>
          <w:numId w:val="2"/>
        </w:num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Отделение связи «Почта России»,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ind w:left="426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11.Подстанция «Амурэнерго»,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ind w:left="426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12. Ветеринарный участок, 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ind w:left="426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13.Отделение телефонной связи.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     14.Филиал сельский дом культуры </w:t>
      </w:r>
      <w:proofErr w:type="spellStart"/>
      <w:r>
        <w:rPr>
          <w:rFonts w:eastAsia="Arial Unicode MS"/>
          <w:sz w:val="28"/>
          <w:szCs w:val="28"/>
          <w:lang w:eastAsia="ar-SA"/>
        </w:rPr>
        <w:t>с</w:t>
      </w:r>
      <w:proofErr w:type="gramStart"/>
      <w:r>
        <w:rPr>
          <w:rFonts w:eastAsia="Arial Unicode MS"/>
          <w:sz w:val="28"/>
          <w:szCs w:val="28"/>
          <w:lang w:eastAsia="ar-SA"/>
        </w:rPr>
        <w:t>.А</w:t>
      </w:r>
      <w:proofErr w:type="gramEnd"/>
      <w:r>
        <w:rPr>
          <w:rFonts w:eastAsia="Arial Unicode MS"/>
          <w:sz w:val="28"/>
          <w:szCs w:val="28"/>
          <w:lang w:eastAsia="ar-SA"/>
        </w:rPr>
        <w:t>ктай</w:t>
      </w:r>
      <w:proofErr w:type="spellEnd"/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     15.Филиал сельский дом культуры </w:t>
      </w:r>
      <w:proofErr w:type="spellStart"/>
      <w:r>
        <w:rPr>
          <w:rFonts w:eastAsia="Arial Unicode MS"/>
          <w:sz w:val="28"/>
          <w:szCs w:val="28"/>
          <w:lang w:eastAsia="ar-SA"/>
        </w:rPr>
        <w:t>с</w:t>
      </w:r>
      <w:proofErr w:type="gramStart"/>
      <w:r>
        <w:rPr>
          <w:rFonts w:eastAsia="Arial Unicode MS"/>
          <w:sz w:val="28"/>
          <w:szCs w:val="28"/>
          <w:lang w:eastAsia="ar-SA"/>
        </w:rPr>
        <w:t>.С</w:t>
      </w:r>
      <w:proofErr w:type="gramEnd"/>
      <w:r>
        <w:rPr>
          <w:rFonts w:eastAsia="Arial Unicode MS"/>
          <w:sz w:val="28"/>
          <w:szCs w:val="28"/>
          <w:lang w:eastAsia="ar-SA"/>
        </w:rPr>
        <w:t>вободный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Труд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территории сельсовета осуществляют свою деятельность  индивидуальные предприниматели</w:t>
      </w:r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>
        <w:rPr>
          <w:sz w:val="28"/>
          <w:szCs w:val="28"/>
          <w:lang w:eastAsia="ar-SA"/>
        </w:rPr>
        <w:t xml:space="preserve">  крестьянско- фермерское хозяйство.. 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Обеспеченность населения учреждениями культуры составляет 100%. На территории села Новогеоргиевка в 2009 году  создано муниципальное учреждение культур</w:t>
      </w:r>
      <w:proofErr w:type="gramStart"/>
      <w:r>
        <w:rPr>
          <w:sz w:val="28"/>
          <w:szCs w:val="28"/>
          <w:lang w:eastAsia="ar-SA"/>
        </w:rPr>
        <w:t>ы-</w:t>
      </w:r>
      <w:proofErr w:type="gramEnd"/>
      <w:r>
        <w:rPr>
          <w:sz w:val="28"/>
          <w:szCs w:val="28"/>
          <w:lang w:eastAsia="ar-SA"/>
        </w:rPr>
        <w:t xml:space="preserve"> культурно- досуговое объединение, в селах Актай и Свободный Труд работают филиалы-  сельские дома культуры.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сфере здравоохранения на территории поселения работает врачебная амбулатория, находящаяся в селе Новогеоргиевка, она обеспечивает доступность аптечным обслуживанием. Врач терапевт еженедельно ведет прием, бригады специалистов ведут прием  </w:t>
      </w:r>
      <w:proofErr w:type="gramStart"/>
      <w:r>
        <w:rPr>
          <w:sz w:val="28"/>
          <w:szCs w:val="28"/>
          <w:lang w:eastAsia="ar-SA"/>
        </w:rPr>
        <w:t>согласно</w:t>
      </w:r>
      <w:proofErr w:type="gramEnd"/>
      <w:r>
        <w:rPr>
          <w:sz w:val="28"/>
          <w:szCs w:val="28"/>
          <w:lang w:eastAsia="ar-SA"/>
        </w:rPr>
        <w:t xml:space="preserve"> утвержденного графика. Проблемой в сфере здравоохранения является отсутствие врача.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2008 году введено в эксплуатацию здание школы на 150 мест, имеется школьный стадион, оборудованный всем необходимым спортивным инвентарем, пришкольный интернат.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 посёлке  ведётся жилищное строительство (в большей части — пристройки к существующим домам с целью увеличения жилой площади). В селе Новогеоргиевка в 2020 году  построен один жилой дом. В ближайшие годы в связи с экономическим кризисом и отсутствием у жителей средств на строительство жилья объём жилищного строительства сократится. 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Системой водоснабжения охвачено 100% всего населения сельского поселения. 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 На территории жилой застройки Новогеоргиевского  сельсовета  действует выгребная система канализации.</w:t>
      </w:r>
    </w:p>
    <w:p w:rsidR="00343E80" w:rsidRDefault="00343E80" w:rsidP="00343E80">
      <w:pPr>
        <w:suppressAutoHyphens/>
        <w:spacing w:line="240" w:lineRule="atLeast"/>
        <w:ind w:firstLine="720"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lastRenderedPageBreak/>
        <w:t>Система централизованного теплоснабжения представлена двумя котельными, расположенных на территории сел Новогеоргиевка и Свободный Труд</w:t>
      </w:r>
      <w:proofErr w:type="gramStart"/>
      <w:r>
        <w:rPr>
          <w:rFonts w:eastAsia="Arial Unicode MS"/>
          <w:sz w:val="28"/>
          <w:szCs w:val="28"/>
          <w:lang w:eastAsia="ar-SA"/>
        </w:rPr>
        <w:t xml:space="preserve"> ,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которые обслуживают общественные здания, предприятия.. Теплоснабжающая организация- ООО «ДИВА». Теплоснабжение потребителей, неохваченных централизованной системой теплоснабжения, осуществляется от дровяных котлов и печей. Газоснабжение населения осуществляется от привозного баллонного газа.</w:t>
      </w:r>
      <w:r>
        <w:rPr>
          <w:rFonts w:eastAsia="Arial Unicode MS"/>
          <w:b/>
          <w:sz w:val="28"/>
          <w:szCs w:val="28"/>
          <w:lang w:eastAsia="ar-SA"/>
        </w:rPr>
        <w:t xml:space="preserve">  </w:t>
      </w:r>
    </w:p>
    <w:p w:rsidR="00343E80" w:rsidRDefault="00343E80" w:rsidP="00343E80">
      <w:pPr>
        <w:suppressAutoHyphens/>
        <w:spacing w:line="240" w:lineRule="atLeast"/>
        <w:ind w:firstLine="720"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Оценка социально-экономической ситуации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 xml:space="preserve">         На дальнейшее социально-экономическое развитие сельского поселения значительно влияние внешних факторов. Развитие территории Новогеоргиевского  сельсовета  зависит от уже осуществляемой государственной и региональной политики, причем не только напрямую связанной с муниципальными образованиями, а осуществляемой во всех сферах. Основными проблемами в социально-экономическом развитии  в настоящее время являются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нехватка квалифицированных кадров;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- сохранение естественной убыли населения;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- снижение налоговых поступлений в доходную часть бюджета,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-отсутствие условий для альтернативной занятости на селе;</w:t>
      </w:r>
    </w:p>
    <w:p w:rsidR="00343E80" w:rsidRDefault="00343E80" w:rsidP="00343E80">
      <w:pPr>
        <w:shd w:val="clear" w:color="auto" w:fill="FFFFFF"/>
        <w:suppressAutoHyphens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- исторически сложившийся низкий уровень социальной и инженерной инфраструктуры села (инженерная инфраструктура села из-за длительных сроков эксплуатации морально и физически устарела и практически не развивается), что является одной из причин.</w:t>
      </w:r>
    </w:p>
    <w:p w:rsidR="00343E80" w:rsidRDefault="00343E80" w:rsidP="00343E80">
      <w:pPr>
        <w:suppressAutoHyphens/>
        <w:spacing w:line="24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>
        <w:rPr>
          <w:b/>
          <w:sz w:val="28"/>
          <w:szCs w:val="28"/>
          <w:u w:val="single"/>
          <w:lang w:eastAsia="ar-SA"/>
        </w:rPr>
        <w:t>Цель и задачи Программы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Основной целью Программы является создание материальной базы развития социальной инфраструктуры для обеспечения повышения качества жизни населения Новогеоргиевского сельсовета.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достижения Поставленной цели необходимо выполнить следующие задачи:</w:t>
      </w:r>
    </w:p>
    <w:p w:rsidR="00343E80" w:rsidRDefault="00343E80" w:rsidP="00343E80">
      <w:pPr>
        <w:suppressAutoHyphens/>
        <w:spacing w:line="240" w:lineRule="atLeast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безопасности, качества и эффективного использования населением объектов социальной инфраструктуры Новогеоргиевского сельсовета</w:t>
      </w:r>
    </w:p>
    <w:p w:rsidR="00343E80" w:rsidRDefault="00343E80" w:rsidP="00343E80">
      <w:pPr>
        <w:suppressAutoHyphens/>
        <w:spacing w:line="240" w:lineRule="atLeast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эффективного функционирования действующей социальной инфраструктуры</w:t>
      </w:r>
    </w:p>
    <w:p w:rsidR="00343E80" w:rsidRDefault="00343E80" w:rsidP="00343E80">
      <w:pPr>
        <w:suppressAutoHyphens/>
        <w:spacing w:line="240" w:lineRule="atLeast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обеспечение доступности объектов социальной инфраструктуры для населения Новогеоргиевского сельсовета</w:t>
      </w:r>
    </w:p>
    <w:p w:rsidR="00343E80" w:rsidRDefault="00343E80" w:rsidP="00343E80">
      <w:pPr>
        <w:suppressAutoHyphens/>
        <w:spacing w:line="240" w:lineRule="atLeast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достижение расчётного уровня обеспеченности населения услугами объектов социальной инфраструктуры.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 </w:t>
      </w:r>
      <w:proofErr w:type="gramStart"/>
      <w:r>
        <w:rPr>
          <w:rFonts w:eastAsia="Arial Unicode MS"/>
          <w:sz w:val="28"/>
          <w:szCs w:val="28"/>
          <w:lang w:eastAsia="ar-SA"/>
        </w:rPr>
        <w:t>обеспечении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достойного уровня жизни местного населения через обеспечение его социальными услугами.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Обеспечение населения качественными социальными услугами возможно только на основе динамично развивающейся экономики. Это является необходимым условием выполнения муниципалитетом своих функций и обязательств перед гражданами. Вместе с тем, для повышения качества социальных услуг необходимо также улучшение деятельности органов местного самоуправления и предприятий. Таким образом, главная стратегическая цель развития сельского поселения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ОСНОВНЫЕ ЗАДАЧИ СОЦИАЛЬНО-ЭКОНОМИЧЕСКОГО РАЗВИТИЯ</w:t>
      </w:r>
    </w:p>
    <w:p w:rsidR="00343E80" w:rsidRDefault="00343E80" w:rsidP="00343E80">
      <w:pPr>
        <w:suppressAutoHyphens/>
        <w:spacing w:line="240" w:lineRule="atLeast"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ПОСЕЛЕНИЯ: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Усиление социальной составляющей расходной части бюджета с целью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улучшения качества жизни населения поселения и повышения его жизненного уровня.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-Поддержка эффективного предпринимательства, увеличение масштабов развития малого и среднего бизнеса.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Эффективное использование муниципального имущества и недвижимости.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Проведение активной политики в сфере занятости, направленной на недопущение напряженности на рынке труда, стимулирование безработных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граждан к самостоятельному поиску работы или организации собственного дела, создание условий для трудовой деятельности жителям поселения.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Организация и осуществление мероприятий по работе с детьми и молодежью, в том числе организация отдыха детей в каникулярное время.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Организация охраны общественного порядка, предупреждение чрезвычайных ситуаций природного и техногенного характера, обеспечение безопасности людей на водных объектах, охрана их жизни и здоровья на территории поселения.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Организация ритуальных услуг.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Осуществление благоустройства территории поселения.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Обеспечение поддержки, сохранения и развития народного творчества, традиционных промыслов и ремесел.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Активизация работы по реализации федеральных, областных и районных целевых программ.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Увеличение расходов по наиболее значимым социальным статьям бюджета.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Повышение эффективности использования средств, выделяемых на социальные нужды.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Развитие форм прямой демократии (публичные слушания, опросы, правотворческие инициативы и т.д.).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lastRenderedPageBreak/>
        <w:t xml:space="preserve">поддержка общественных инициатив, вовлечение населения поселения </w:t>
      </w:r>
      <w:proofErr w:type="gramStart"/>
      <w:r>
        <w:rPr>
          <w:rFonts w:eastAsia="Arial Unicode MS"/>
          <w:sz w:val="28"/>
          <w:szCs w:val="28"/>
          <w:lang w:eastAsia="ar-SA"/>
        </w:rPr>
        <w:t>в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-Решение вопросов местного значения.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Обеспечение прозрачности и публичности законодательных и административных решений органов местного самоуправления поселения.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Предоставление объема и финансирования общественных работ, 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>
        <w:rPr>
          <w:rFonts w:eastAsia="Arial Unicode MS"/>
          <w:sz w:val="28"/>
          <w:szCs w:val="28"/>
          <w:lang w:eastAsia="ar-SA"/>
        </w:rPr>
        <w:t>позволяющих</w:t>
      </w:r>
      <w:proofErr w:type="gramEnd"/>
      <w:r>
        <w:rPr>
          <w:rFonts w:eastAsia="Arial Unicode MS"/>
          <w:sz w:val="28"/>
          <w:szCs w:val="28"/>
          <w:lang w:eastAsia="ar-SA"/>
        </w:rPr>
        <w:t xml:space="preserve"> обеспечить временной работой социально не защищенные группы населения.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Приведение улиц и дорог в надлежащее состояние, организация уличного освещения.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-Устройство общедоступных мест отдыха населения.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Эффективное использование природно-ресурсного потенциала территории.</w:t>
      </w:r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создание материальной базы развития социальной инфраструктуры для обеспечения повышения качества жизни населения Новогеоргиевского сельсовета</w:t>
      </w:r>
      <w:proofErr w:type="gramStart"/>
      <w:r>
        <w:rPr>
          <w:sz w:val="28"/>
          <w:szCs w:val="28"/>
          <w:lang w:eastAsia="ar-SA"/>
        </w:rPr>
        <w:t xml:space="preserve"> .</w:t>
      </w:r>
      <w:proofErr w:type="gramEnd"/>
    </w:p>
    <w:p w:rsidR="00343E80" w:rsidRDefault="00343E80" w:rsidP="00343E80">
      <w:p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достижения Поставленной цели необходимо выполнить следующие задачи:</w:t>
      </w:r>
    </w:p>
    <w:p w:rsidR="00343E80" w:rsidRDefault="00343E80" w:rsidP="00343E80">
      <w:pPr>
        <w:numPr>
          <w:ilvl w:val="0"/>
          <w:numId w:val="3"/>
        </w:num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безопасности, качества и эффективного использования населением объектов социальной инфраструктуры  Новогеоргиевского сельсовета</w:t>
      </w:r>
    </w:p>
    <w:p w:rsidR="00343E80" w:rsidRDefault="00343E80" w:rsidP="00343E80">
      <w:pPr>
        <w:numPr>
          <w:ilvl w:val="0"/>
          <w:numId w:val="3"/>
        </w:num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эффективного функционирования действующей социальной инфраструктуры</w:t>
      </w:r>
    </w:p>
    <w:p w:rsidR="00343E80" w:rsidRDefault="00343E80" w:rsidP="00343E80">
      <w:pPr>
        <w:numPr>
          <w:ilvl w:val="0"/>
          <w:numId w:val="3"/>
        </w:num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обеспечение доступности объектов социальной инфраструктуры для населения  </w:t>
      </w:r>
    </w:p>
    <w:p w:rsidR="00343E80" w:rsidRDefault="00343E80" w:rsidP="00343E80">
      <w:pPr>
        <w:numPr>
          <w:ilvl w:val="0"/>
          <w:numId w:val="3"/>
        </w:numPr>
        <w:suppressAutoHyphens/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 </w:t>
      </w:r>
    </w:p>
    <w:p w:rsidR="00343E80" w:rsidRDefault="00343E80" w:rsidP="00343E80">
      <w:pPr>
        <w:numPr>
          <w:ilvl w:val="0"/>
          <w:numId w:val="3"/>
        </w:numPr>
        <w:suppressAutoHyphens/>
        <w:spacing w:line="240" w:lineRule="atLeast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достижение расчётного уровня обеспеченности населения   услугами объектов социальной инфраструктуры.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>
      <w:pPr>
        <w:suppressAutoHyphens/>
        <w:spacing w:line="240" w:lineRule="atLeast"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Результаты реализации программы</w:t>
      </w:r>
    </w:p>
    <w:p w:rsidR="00343E80" w:rsidRDefault="00343E80" w:rsidP="00343E80">
      <w:pPr>
        <w:suppressAutoHyphens/>
        <w:spacing w:line="240" w:lineRule="atLeast"/>
        <w:jc w:val="center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>
      <w:pPr>
        <w:widowControl w:val="0"/>
        <w:tabs>
          <w:tab w:val="left" w:pos="3544"/>
        </w:tabs>
        <w:spacing w:line="240" w:lineRule="atLeast"/>
        <w:jc w:val="both"/>
        <w:rPr>
          <w:bCs/>
          <w:sz w:val="28"/>
          <w:szCs w:val="28"/>
        </w:rPr>
      </w:pPr>
      <w:bookmarkStart w:id="0" w:name="_Toc502407507"/>
      <w:bookmarkStart w:id="1" w:name="_Toc502538684"/>
      <w:r>
        <w:rPr>
          <w:bCs/>
          <w:sz w:val="28"/>
          <w:szCs w:val="28"/>
        </w:rPr>
        <w:t>1.Благоустройство.</w:t>
      </w:r>
    </w:p>
    <w:p w:rsidR="00343E80" w:rsidRDefault="00343E80" w:rsidP="00343E80">
      <w:pPr>
        <w:suppressAutoHyphens/>
        <w:spacing w:line="240" w:lineRule="atLeast"/>
        <w:ind w:left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содержание с надлежащим качеством и проведение ремонта существующих объектов благоустройства;</w:t>
      </w:r>
    </w:p>
    <w:p w:rsidR="00343E80" w:rsidRDefault="00343E80" w:rsidP="00343E80">
      <w:pPr>
        <w:suppressAutoHyphens/>
        <w:spacing w:line="240" w:lineRule="atLeast"/>
        <w:ind w:left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увеличение уровня обеспеченности на одного жителя объектами благоустройства;</w:t>
      </w:r>
    </w:p>
    <w:p w:rsidR="00343E80" w:rsidRDefault="00343E80" w:rsidP="00343E80">
      <w:pPr>
        <w:suppressAutoHyphens/>
        <w:spacing w:line="240" w:lineRule="atLeast"/>
        <w:ind w:left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 улучшение экологической обстановки;</w:t>
      </w:r>
    </w:p>
    <w:p w:rsidR="00343E80" w:rsidRDefault="00343E80" w:rsidP="00343E80">
      <w:pPr>
        <w:widowControl w:val="0"/>
        <w:tabs>
          <w:tab w:val="left" w:pos="3544"/>
        </w:tabs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озеленения на территории сельского поселения;</w:t>
      </w:r>
    </w:p>
    <w:p w:rsidR="00343E80" w:rsidRDefault="00343E80" w:rsidP="00343E80">
      <w:pPr>
        <w:widowControl w:val="0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2. Ремонт автомобильных дорог.</w:t>
      </w:r>
    </w:p>
    <w:p w:rsidR="00343E80" w:rsidRDefault="00343E80" w:rsidP="00343E80">
      <w:pPr>
        <w:widowControl w:val="0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повышение надежности и качества дорог; </w:t>
      </w:r>
    </w:p>
    <w:p w:rsidR="00343E80" w:rsidRDefault="00343E80" w:rsidP="00343E80">
      <w:pPr>
        <w:widowControl w:val="0"/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>
        <w:rPr>
          <w:rFonts w:eastAsia="Arial Unicode MS"/>
          <w:sz w:val="28"/>
          <w:szCs w:val="28"/>
          <w:lang w:eastAsia="ar-SA"/>
        </w:rPr>
        <w:t>-п</w:t>
      </w:r>
      <w:proofErr w:type="gramEnd"/>
      <w:r>
        <w:rPr>
          <w:rFonts w:eastAsia="Arial Unicode MS"/>
          <w:sz w:val="28"/>
          <w:szCs w:val="28"/>
          <w:lang w:eastAsia="ar-SA"/>
        </w:rPr>
        <w:t>овышение безопасности дорожного движения;</w:t>
      </w:r>
    </w:p>
    <w:p w:rsidR="00343E80" w:rsidRDefault="00343E80" w:rsidP="00343E80">
      <w:pPr>
        <w:widowControl w:val="0"/>
        <w:tabs>
          <w:tab w:val="left" w:pos="354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3.Развитие физической культуры и спорта.</w:t>
      </w:r>
    </w:p>
    <w:p w:rsidR="00343E80" w:rsidRDefault="00343E80" w:rsidP="00343E80">
      <w:pPr>
        <w:suppressAutoHyphens/>
        <w:spacing w:line="240" w:lineRule="atLeast"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Эффект от реализации Программы будет выражен в качественном улучшении жизни жителей сельского поселения, а именно:</w:t>
      </w:r>
    </w:p>
    <w:p w:rsidR="00343E80" w:rsidRDefault="00343E80" w:rsidP="00343E80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укреплении физического здоровья населения.</w:t>
      </w:r>
    </w:p>
    <w:p w:rsidR="00343E80" w:rsidRDefault="00343E80" w:rsidP="00343E80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proofErr w:type="gramStart"/>
      <w:r>
        <w:rPr>
          <w:rFonts w:eastAsia="Calibri"/>
          <w:sz w:val="28"/>
          <w:szCs w:val="28"/>
          <w:lang w:eastAsia="en-US"/>
        </w:rPr>
        <w:t>Признании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ценностей здорового образа жизни и обеспечении занятости детей и подростков во внеурочное время.</w:t>
      </w:r>
    </w:p>
    <w:p w:rsidR="00343E80" w:rsidRDefault="00343E80" w:rsidP="00343E80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Активном </w:t>
      </w:r>
      <w:proofErr w:type="gramStart"/>
      <w:r>
        <w:rPr>
          <w:rFonts w:eastAsia="Calibri"/>
          <w:sz w:val="28"/>
          <w:szCs w:val="28"/>
          <w:lang w:eastAsia="en-US"/>
        </w:rPr>
        <w:t>противодействии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вредным привычкам (наркомании, курению, алкоголизму), а также асоциальному поведению (хулиганству и т.д.).</w:t>
      </w:r>
    </w:p>
    <w:p w:rsidR="00343E80" w:rsidRDefault="00343E80" w:rsidP="00343E80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Воспитании патриотических чувств подрастающего поколения, основанных на чувстве гордости за «свою» команд</w:t>
      </w:r>
      <w:proofErr w:type="gramStart"/>
      <w:r>
        <w:rPr>
          <w:rFonts w:eastAsia="Calibri"/>
          <w:sz w:val="28"/>
          <w:szCs w:val="28"/>
          <w:lang w:eastAsia="en-US"/>
        </w:rPr>
        <w:t>у-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школы, двора, улицы.</w:t>
      </w:r>
    </w:p>
    <w:p w:rsidR="00343E80" w:rsidRDefault="00343E80" w:rsidP="00343E80">
      <w:pPr>
        <w:spacing w:line="240" w:lineRule="atLeast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создании условий для профессиональной самореализации в спортивной деятельности.</w:t>
      </w:r>
    </w:p>
    <w:p w:rsidR="00343E80" w:rsidRDefault="00343E80" w:rsidP="00343E80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Организации здорового и активного досуга населения в выходные и праздничные дни.</w:t>
      </w:r>
    </w:p>
    <w:p w:rsidR="00343E80" w:rsidRDefault="00343E80" w:rsidP="00343E80">
      <w:pPr>
        <w:suppressAutoHyphens/>
        <w:spacing w:line="240" w:lineRule="atLeast"/>
        <w:ind w:left="40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4.</w:t>
      </w:r>
      <w:r>
        <w:rPr>
          <w:rFonts w:eastAsia="Arial Unicode MS"/>
          <w:color w:val="000000"/>
          <w:sz w:val="28"/>
          <w:szCs w:val="28"/>
          <w:lang w:eastAsia="ar-SA"/>
        </w:rPr>
        <w:t>Обеспечение национальной безопасности и правоохранительной деятельности.</w:t>
      </w:r>
    </w:p>
    <w:p w:rsidR="00343E80" w:rsidRDefault="00343E80" w:rsidP="00343E80">
      <w:pPr>
        <w:tabs>
          <w:tab w:val="left" w:pos="39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-защита населения и территории от чрезвычайных ситуаций природного и техногенного характера.</w:t>
      </w:r>
    </w:p>
    <w:p w:rsidR="00343E80" w:rsidRDefault="00343E80" w:rsidP="00343E80">
      <w:pPr>
        <w:suppressAutoHyphens/>
        <w:spacing w:line="240" w:lineRule="atLeast"/>
        <w:ind w:left="40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 5.</w:t>
      </w:r>
      <w:r>
        <w:rPr>
          <w:rFonts w:eastAsia="Arial Unicode MS"/>
          <w:color w:val="000000"/>
          <w:sz w:val="28"/>
          <w:szCs w:val="28"/>
          <w:lang w:eastAsia="ar-SA"/>
        </w:rPr>
        <w:t>Реализация молодежной политики и оздоровление детей.</w:t>
      </w:r>
    </w:p>
    <w:p w:rsidR="00343E80" w:rsidRDefault="00343E80" w:rsidP="00343E80">
      <w:pPr>
        <w:suppressAutoHyphens/>
        <w:spacing w:line="240" w:lineRule="atLeast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- улучшение условий для реализации </w:t>
      </w:r>
      <w:r>
        <w:rPr>
          <w:rFonts w:eastAsia="Arial Unicode MS"/>
          <w:color w:val="000000"/>
          <w:sz w:val="28"/>
          <w:szCs w:val="28"/>
          <w:lang w:eastAsia="ar-SA"/>
        </w:rPr>
        <w:t>молодежной политики и оздоровление детей</w:t>
      </w:r>
      <w:r>
        <w:rPr>
          <w:rFonts w:eastAsia="Arial Unicode MS"/>
          <w:sz w:val="28"/>
          <w:szCs w:val="28"/>
          <w:lang w:eastAsia="ar-SA"/>
        </w:rPr>
        <w:t>.</w:t>
      </w:r>
    </w:p>
    <w:p w:rsidR="00343E80" w:rsidRDefault="00343E80" w:rsidP="00343E80">
      <w:pPr>
        <w:suppressAutoHyphens/>
        <w:spacing w:line="240" w:lineRule="atLeast"/>
        <w:ind w:left="40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6.</w:t>
      </w:r>
      <w:r>
        <w:rPr>
          <w:rFonts w:eastAsia="Arial Unicode MS"/>
          <w:color w:val="000000"/>
          <w:sz w:val="28"/>
          <w:szCs w:val="28"/>
          <w:lang w:eastAsia="ar-SA"/>
        </w:rPr>
        <w:t>Культура.</w:t>
      </w:r>
    </w:p>
    <w:p w:rsidR="00343E80" w:rsidRDefault="00343E80" w:rsidP="00343E80">
      <w:pPr>
        <w:tabs>
          <w:tab w:val="left" w:pos="398"/>
        </w:tabs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повышение степени удовлетворённости получателей услуг за счёт </w:t>
      </w:r>
      <w:proofErr w:type="gramStart"/>
      <w:r>
        <w:rPr>
          <w:sz w:val="28"/>
          <w:szCs w:val="28"/>
        </w:rPr>
        <w:t>повышения качества о</w:t>
      </w:r>
      <w:r>
        <w:rPr>
          <w:bCs/>
          <w:sz w:val="28"/>
          <w:szCs w:val="28"/>
        </w:rPr>
        <w:t>рганизации библиотечного обслуживания населения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Новогеоргиевского сельсовета</w:t>
      </w:r>
    </w:p>
    <w:p w:rsidR="00343E80" w:rsidRDefault="00343E80" w:rsidP="00343E80">
      <w:pPr>
        <w:keepNext/>
        <w:keepLines/>
        <w:tabs>
          <w:tab w:val="left" w:pos="851"/>
        </w:tabs>
        <w:spacing w:line="240" w:lineRule="atLeast"/>
        <w:ind w:left="360"/>
        <w:jc w:val="both"/>
        <w:outlineLvl w:val="1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повышение качества организации культурно-досугового обслуживания жителей</w:t>
      </w:r>
      <w:bookmarkStart w:id="2" w:name="_Toc502407503"/>
      <w:bookmarkStart w:id="3" w:name="_Toc502538680"/>
      <w:r>
        <w:rPr>
          <w:bCs/>
          <w:i/>
          <w:sz w:val="28"/>
          <w:szCs w:val="28"/>
        </w:rPr>
        <w:t xml:space="preserve"> </w:t>
      </w:r>
    </w:p>
    <w:p w:rsidR="00343E80" w:rsidRDefault="00343E80" w:rsidP="00343E80">
      <w:pPr>
        <w:keepNext/>
        <w:keepLines/>
        <w:tabs>
          <w:tab w:val="left" w:pos="851"/>
        </w:tabs>
        <w:spacing w:line="240" w:lineRule="atLeast"/>
        <w:jc w:val="both"/>
        <w:outlineLvl w:val="1"/>
        <w:rPr>
          <w:bCs/>
          <w:i/>
          <w:sz w:val="28"/>
          <w:szCs w:val="28"/>
        </w:rPr>
      </w:pPr>
    </w:p>
    <w:p w:rsidR="00343E80" w:rsidRDefault="00343E80" w:rsidP="00343E80">
      <w:pPr>
        <w:keepNext/>
        <w:keepLines/>
        <w:tabs>
          <w:tab w:val="left" w:pos="851"/>
        </w:tabs>
        <w:spacing w:line="240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программой</w:t>
      </w:r>
      <w:bookmarkEnd w:id="2"/>
      <w:bookmarkEnd w:id="3"/>
    </w:p>
    <w:p w:rsidR="00343E80" w:rsidRDefault="00343E80" w:rsidP="00343E80">
      <w:pPr>
        <w:keepNext/>
        <w:keepLines/>
        <w:tabs>
          <w:tab w:val="left" w:pos="851"/>
        </w:tabs>
        <w:spacing w:line="240" w:lineRule="atLeast"/>
        <w:jc w:val="both"/>
        <w:outlineLvl w:val="1"/>
        <w:rPr>
          <w:b/>
          <w:bCs/>
          <w:sz w:val="28"/>
          <w:szCs w:val="28"/>
        </w:rPr>
      </w:pPr>
    </w:p>
    <w:p w:rsidR="00343E80" w:rsidRDefault="00343E80" w:rsidP="00343E80">
      <w:pPr>
        <w:suppressAutoHyphens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Формы и методы управления реализацией программы определяются Администрацией Новогеоргиевского сельсовета Шимановского   района.</w:t>
      </w:r>
    </w:p>
    <w:p w:rsidR="00343E80" w:rsidRDefault="00343E80" w:rsidP="00343E80">
      <w:pPr>
        <w:suppressAutoHyphens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Общее руководство и управление реализацией программных мероприятий </w:t>
      </w:r>
      <w:proofErr w:type="gramStart"/>
      <w:r>
        <w:rPr>
          <w:rFonts w:eastAsia="Arial Unicode MS"/>
          <w:sz w:val="28"/>
          <w:szCs w:val="28"/>
          <w:lang w:eastAsia="ar-SA"/>
        </w:rPr>
        <w:t>осуществляет Администрация Новогеоргиевского сельсовета Шимановского   района Администрация Новогеоргиевского сельсовета Шимановского  является</w:t>
      </w:r>
      <w:proofErr w:type="gramEnd"/>
      <w:r>
        <w:rPr>
          <w:rFonts w:eastAsia="Arial Unicode MS"/>
          <w:sz w:val="28"/>
          <w:szCs w:val="28"/>
          <w:lang w:eastAsia="ar-SA"/>
        </w:rPr>
        <w:t>:</w:t>
      </w:r>
    </w:p>
    <w:p w:rsidR="00343E80" w:rsidRDefault="00343E80" w:rsidP="00343E80">
      <w:pPr>
        <w:suppressAutoHyphens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–  заказчиком муниципальной программы и координатором деятельности исполнителей мероприятий программы. 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 xml:space="preserve">Новогеоргиевского сельсовета Шимановского  района </w:t>
      </w:r>
      <w:r>
        <w:rPr>
          <w:rFonts w:eastAsia="Arial Unicode MS"/>
          <w:color w:val="000000"/>
          <w:sz w:val="28"/>
          <w:szCs w:val="28"/>
          <w:lang w:eastAsia="ar-SA"/>
        </w:rPr>
        <w:t>осуществляет: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разработку механизмов привлечения дополнительных финансовых ресурсов для реализации программы;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подготовку предложений по актуализации мероприятий в соответствии с приоритетами социально-экономического развития района, ускорению или приостановке реализации отдельных проектов;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 xml:space="preserve">анализ количественных и качественных параметров состояния и развития секторов экономики и подготовку соответствующих предложений, </w:t>
      </w:r>
      <w:r>
        <w:rPr>
          <w:rFonts w:eastAsia="Arial Unicode MS"/>
          <w:color w:val="000000"/>
          <w:sz w:val="28"/>
          <w:szCs w:val="28"/>
          <w:lang w:eastAsia="ar-SA"/>
        </w:rPr>
        <w:lastRenderedPageBreak/>
        <w:t>в том числе по совершенствованию нормативной правовой базы, необходимой для реализации программы;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подготовку предложений по созданию или привлечению организаций для реализации проектов программы;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343E80" w:rsidRDefault="00343E80" w:rsidP="00343E80">
      <w:pPr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 xml:space="preserve">Исполнители программы - </w:t>
      </w:r>
      <w:r>
        <w:rPr>
          <w:rFonts w:eastAsia="Arial Unicode MS"/>
          <w:sz w:val="28"/>
          <w:szCs w:val="28"/>
          <w:lang w:eastAsia="ar-SA"/>
        </w:rPr>
        <w:t>Новогеоргиевского сельсовета Шимановского   района и учреждения муниципального образования, осуществляют организацию работы по реализации соответствующих мероприятий  в пределах своих полномочий.</w:t>
      </w:r>
    </w:p>
    <w:p w:rsidR="00343E80" w:rsidRDefault="00343E80" w:rsidP="00343E80">
      <w:pPr>
        <w:spacing w:line="240" w:lineRule="atLeast"/>
        <w:ind w:right="-6"/>
        <w:jc w:val="both"/>
        <w:rPr>
          <w:rFonts w:eastAsia="Calibri"/>
          <w:sz w:val="28"/>
          <w:szCs w:val="28"/>
          <w:lang w:eastAsia="en-US"/>
        </w:rPr>
      </w:pPr>
    </w:p>
    <w:bookmarkEnd w:id="0"/>
    <w:bookmarkEnd w:id="1"/>
    <w:p w:rsidR="00343E80" w:rsidRDefault="00343E80" w:rsidP="00343E80">
      <w:pPr>
        <w:tabs>
          <w:tab w:val="left" w:pos="5480"/>
        </w:tabs>
        <w:suppressAutoHyphens/>
        <w:spacing w:line="240" w:lineRule="atLeast"/>
        <w:ind w:firstLine="720"/>
        <w:jc w:val="both"/>
        <w:rPr>
          <w:rFonts w:eastAsia="Arial Unicode MS"/>
          <w:sz w:val="28"/>
          <w:szCs w:val="28"/>
          <w:lang w:eastAsia="ar-SA"/>
        </w:rPr>
      </w:pPr>
    </w:p>
    <w:p w:rsidR="00343E80" w:rsidRDefault="00343E80" w:rsidP="00343E80"/>
    <w:p w:rsidR="00343E80" w:rsidRDefault="00343E80" w:rsidP="00343E80"/>
    <w:p w:rsidR="002654C4" w:rsidRPr="00273CD3" w:rsidRDefault="002654C4" w:rsidP="002654C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4" w:name="_GoBack"/>
      <w:bookmarkEnd w:id="4"/>
    </w:p>
    <w:p w:rsidR="002654C4" w:rsidRPr="00273CD3" w:rsidRDefault="002654C4" w:rsidP="002654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4C4" w:rsidRPr="00273CD3" w:rsidRDefault="002654C4" w:rsidP="002654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54C4" w:rsidRPr="0027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3113AD"/>
    <w:multiLevelType w:val="hybridMultilevel"/>
    <w:tmpl w:val="26B08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306C86"/>
    <w:multiLevelType w:val="hybridMultilevel"/>
    <w:tmpl w:val="581A4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4"/>
    <w:rsid w:val="00132243"/>
    <w:rsid w:val="002654C4"/>
    <w:rsid w:val="00343E80"/>
    <w:rsid w:val="00D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3</cp:revision>
  <dcterms:created xsi:type="dcterms:W3CDTF">2020-12-22T06:41:00Z</dcterms:created>
  <dcterms:modified xsi:type="dcterms:W3CDTF">2020-12-22T06:52:00Z</dcterms:modified>
</cp:coreProperties>
</file>