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08" w:rsidRDefault="000F3A08" w:rsidP="000F3A08">
      <w:pPr>
        <w:spacing w:after="0" w:line="240" w:lineRule="auto"/>
        <w:jc w:val="right"/>
        <w:rPr>
          <w:rFonts w:ascii="Times New Roman" w:hAnsi="Times New Roman"/>
          <w:sz w:val="28"/>
          <w:szCs w:val="28"/>
        </w:rPr>
      </w:pPr>
      <w:r>
        <w:rPr>
          <w:rFonts w:ascii="Times New Roman" w:hAnsi="Times New Roman"/>
          <w:sz w:val="28"/>
          <w:szCs w:val="28"/>
        </w:rPr>
        <w:t>Утверждаю</w:t>
      </w:r>
    </w:p>
    <w:p w:rsidR="000F3A08" w:rsidRDefault="000F3A08" w:rsidP="000F3A08">
      <w:pPr>
        <w:spacing w:after="0" w:line="240" w:lineRule="auto"/>
        <w:jc w:val="right"/>
        <w:rPr>
          <w:rFonts w:ascii="Times New Roman" w:hAnsi="Times New Roman"/>
          <w:sz w:val="28"/>
          <w:szCs w:val="28"/>
        </w:rPr>
      </w:pPr>
      <w:r>
        <w:rPr>
          <w:rFonts w:ascii="Times New Roman" w:hAnsi="Times New Roman"/>
          <w:sz w:val="28"/>
          <w:szCs w:val="28"/>
        </w:rPr>
        <w:t xml:space="preserve">Глава Новогеоргиевского сельсовета </w:t>
      </w:r>
    </w:p>
    <w:p w:rsidR="000F3A08" w:rsidRDefault="000F3A08" w:rsidP="000F3A08">
      <w:pPr>
        <w:spacing w:after="0" w:line="240" w:lineRule="auto"/>
        <w:jc w:val="right"/>
        <w:rPr>
          <w:rFonts w:ascii="Times New Roman" w:hAnsi="Times New Roman"/>
          <w:sz w:val="28"/>
          <w:szCs w:val="28"/>
        </w:rPr>
      </w:pPr>
      <w:r>
        <w:rPr>
          <w:rFonts w:ascii="Times New Roman" w:hAnsi="Times New Roman"/>
          <w:sz w:val="28"/>
          <w:szCs w:val="28"/>
        </w:rPr>
        <w:t>Е.В Емельянова</w:t>
      </w:r>
    </w:p>
    <w:p w:rsidR="000F3A08" w:rsidRDefault="000F3A08" w:rsidP="000F3A08">
      <w:pPr>
        <w:spacing w:after="0" w:line="240" w:lineRule="auto"/>
        <w:jc w:val="right"/>
        <w:rPr>
          <w:rFonts w:ascii="Times New Roman" w:hAnsi="Times New Roman"/>
          <w:sz w:val="28"/>
          <w:szCs w:val="28"/>
        </w:rPr>
      </w:pPr>
    </w:p>
    <w:p w:rsidR="000F3A08" w:rsidRDefault="000F3A08" w:rsidP="000F3A08">
      <w:pPr>
        <w:spacing w:after="0" w:line="240" w:lineRule="auto"/>
        <w:jc w:val="center"/>
        <w:rPr>
          <w:rFonts w:ascii="Times New Roman" w:hAnsi="Times New Roman"/>
          <w:sz w:val="28"/>
          <w:szCs w:val="28"/>
        </w:rPr>
      </w:pPr>
    </w:p>
    <w:p w:rsidR="000F3A08" w:rsidRDefault="000F3A08" w:rsidP="000F3A08">
      <w:pPr>
        <w:spacing w:after="0" w:line="240" w:lineRule="auto"/>
        <w:jc w:val="center"/>
        <w:rPr>
          <w:rFonts w:ascii="Times New Roman" w:hAnsi="Times New Roman"/>
          <w:b/>
          <w:sz w:val="28"/>
          <w:szCs w:val="28"/>
        </w:rPr>
      </w:pPr>
      <w:r>
        <w:rPr>
          <w:rFonts w:ascii="Times New Roman" w:hAnsi="Times New Roman"/>
          <w:b/>
          <w:sz w:val="28"/>
          <w:szCs w:val="28"/>
        </w:rPr>
        <w:t>ПОРЯДОК</w:t>
      </w:r>
    </w:p>
    <w:p w:rsidR="000F3A08" w:rsidRDefault="000F3A08" w:rsidP="000F3A08">
      <w:pPr>
        <w:spacing w:after="0" w:line="240" w:lineRule="auto"/>
        <w:jc w:val="both"/>
        <w:rPr>
          <w:rFonts w:ascii="Times New Roman" w:hAnsi="Times New Roman"/>
          <w:b/>
          <w:sz w:val="28"/>
          <w:szCs w:val="28"/>
        </w:rPr>
      </w:pPr>
      <w:r>
        <w:rPr>
          <w:rFonts w:ascii="Times New Roman" w:hAnsi="Times New Roman"/>
          <w:b/>
          <w:sz w:val="28"/>
          <w:szCs w:val="28"/>
        </w:rPr>
        <w:t>Порядок предоставления сведений о расходах лицами, замещающими (занимающими) муниципальные должности и должности муниципальной службы администрации муниципального образования Новогеоргиевский сельсовет, а также о расходах своих супруга (супруги) и несовершеннолетних детей</w:t>
      </w:r>
    </w:p>
    <w:p w:rsidR="000F3A08" w:rsidRDefault="000F3A08" w:rsidP="000F3A08">
      <w:pPr>
        <w:spacing w:after="0" w:line="240" w:lineRule="auto"/>
        <w:jc w:val="both"/>
        <w:rPr>
          <w:rFonts w:ascii="Times New Roman" w:hAnsi="Times New Roman"/>
          <w:b/>
          <w:sz w:val="28"/>
          <w:szCs w:val="28"/>
        </w:rPr>
      </w:pP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Настоящий Порядок определяет правила представления сведений о расходах лицами, замещающими муниципальные должности администрации МО Новогеоргиевский сельсовет на постоянной основе и лицами, замещающими должности муниципальной службы МО Новогеоргиевский сельсовет (далее – муниципальные служащие), согласно </w:t>
      </w:r>
      <w:proofErr w:type="gramStart"/>
      <w:r>
        <w:rPr>
          <w:rFonts w:ascii="Times New Roman" w:hAnsi="Times New Roman"/>
          <w:sz w:val="28"/>
          <w:szCs w:val="28"/>
        </w:rPr>
        <w:t xml:space="preserve">( </w:t>
      </w:r>
      <w:proofErr w:type="gramEnd"/>
      <w:r>
        <w:rPr>
          <w:rFonts w:ascii="Times New Roman" w:hAnsi="Times New Roman"/>
          <w:sz w:val="28"/>
          <w:szCs w:val="28"/>
        </w:rPr>
        <w:t xml:space="preserve">приложению 1),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w:t>
      </w:r>
      <w:proofErr w:type="gramStart"/>
      <w:r>
        <w:rPr>
          <w:rFonts w:ascii="Times New Roman" w:hAnsi="Times New Roman"/>
          <w:sz w:val="28"/>
          <w:szCs w:val="28"/>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и устанавливает контроль за расходами лиц, замещающих муниципальные должности на постоянной основе, муниципальных</w:t>
      </w:r>
      <w:proofErr w:type="gramEnd"/>
      <w:r>
        <w:rPr>
          <w:rFonts w:ascii="Times New Roman" w:hAnsi="Times New Roman"/>
          <w:sz w:val="28"/>
          <w:szCs w:val="28"/>
        </w:rPr>
        <w:t xml:space="preserve"> служащих, их супруг (супругов) и несовершеннолетних детей.</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Лица, указанные в (приложении 1) настоящего Порядка,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w:t>
      </w:r>
      <w:proofErr w:type="gramEnd"/>
      <w:r>
        <w:rPr>
          <w:rFonts w:ascii="Times New Roman" w:hAnsi="Times New Roman"/>
          <w:sz w:val="28"/>
          <w:szCs w:val="28"/>
        </w:rPr>
        <w:t xml:space="preserve"> года, предшествующих совершению сделки, и об источниках получения средств, за счет которых совершена сделка (далее - сведения о расходах).</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Сведения о расходах представляются в орган местного самоуправления администрации МО Новогеоргиевский сельсовет </w:t>
      </w:r>
      <w:r>
        <w:rPr>
          <w:rFonts w:ascii="Times New Roman" w:hAnsi="Times New Roman"/>
          <w:sz w:val="28"/>
          <w:szCs w:val="28"/>
          <w:lang w:eastAsia="ar-SA"/>
        </w:rPr>
        <w:t>по утвержденной Президентом Российской Федерации форме справки</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lang w:eastAsia="ar-SA"/>
        </w:rPr>
        <w:t xml:space="preserve">При наличии правовых оснований для представления сведений о расходах указанные сведения отражаются в соответствующем разделе справки о доходах, расходах, об имуществе и обязательствах имущественного характера, </w:t>
      </w:r>
      <w:proofErr w:type="gramStart"/>
      <w:r>
        <w:rPr>
          <w:rFonts w:ascii="Times New Roman" w:hAnsi="Times New Roman"/>
          <w:sz w:val="28"/>
          <w:szCs w:val="28"/>
          <w:lang w:eastAsia="ar-SA"/>
        </w:rPr>
        <w:t>форма</w:t>
      </w:r>
      <w:proofErr w:type="gramEnd"/>
      <w:r>
        <w:rPr>
          <w:rFonts w:ascii="Times New Roman" w:hAnsi="Times New Roman"/>
          <w:sz w:val="28"/>
          <w:szCs w:val="28"/>
          <w:lang w:eastAsia="ar-SA"/>
        </w:rPr>
        <w:t xml:space="preserve"> которой утверждена Президентом Российской Федерации</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Представленные в соответствии с настоящим Порядком сведения о расходах приобщаются к личному делу лица, их представившего.</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6. Муниципальные служащие, в должностные обязанности которых входит работа со сведениями о расходах,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Основанием для принятия решения об осуществлении контроля за расходами лица, замещающего муниципальную должность на постоянной основе,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w:t>
      </w:r>
      <w:proofErr w:type="gramEnd"/>
      <w:r>
        <w:rPr>
          <w:rFonts w:ascii="Times New Roman" w:hAnsi="Times New Roman"/>
          <w:sz w:val="28"/>
          <w:szCs w:val="28"/>
        </w:rPr>
        <w:t xml:space="preserve">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Указанная информация в письменной форме может быть представлена в установленном порядке:</w:t>
      </w:r>
    </w:p>
    <w:p w:rsidR="000F3A08" w:rsidRDefault="000F3A08" w:rsidP="000F3A0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ascii="Times New Roman" w:hAnsi="Times New Roman"/>
          <w:sz w:val="28"/>
          <w:szCs w:val="28"/>
        </w:rPr>
        <w:t xml:space="preserve"> федеральными государственными органами;</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3) Общественной палатой Российской Федерации;</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4) общероссийскими средствами массовой информации.</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анонимного характера не может служить основанием для принятия решения об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расходами лица, замещающего муниципальную должность на постоянной основе, муниципального служащего, а также за расходами их супруг (супругов) и несовершеннолетних детей.</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9. Решение об осуществлении контроля принимается работодателем (представителем работодателя) отдельно в отношении каждого такого лица и оформляется распоряжением.</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8.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расходами лица, замещающего муниципальную должность на постоянной основе, муниципального служащего, а также за расходами его супруги (супруга) и несовершеннолетних детей включает в себя:</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1) истребование от данного лица сведений:</w:t>
      </w:r>
    </w:p>
    <w:p w:rsidR="000F3A08" w:rsidRDefault="000F3A08" w:rsidP="000F3A0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б) об источниках получения средств, за счет которых совершена сделка, указанная в подпункте «а» настоящего пункта;</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2) проверку достоверности и полноты представленных сведений;</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Комиссия по соблюдению требований к служебному поведению муниципальных служащих и урегулированию конфликта интересов в местной администрации (далее – Комиссия)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расходами лица, замещающего муниципальную должность на постоянной основе, муниципального служащего, а также за расходами их супруг (супругов) и несовершеннолетних детей.</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Комиссия не позднее чем через два рабочих дня со дня получения распоряжения об осуществлении контроля за расходами лица, замещающего муниципальную должность на постоянной основе,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подпунктом 1 пункта  9  Порядка.</w:t>
      </w:r>
      <w:proofErr w:type="gramEnd"/>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В уведомлении должна содержаться информация о порядке представления и проверки достоверности и полноты этих сведений.</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лицо, замещающее муниципальную должность на постоянной основе, или муниципальный служащий обратился с ходатайством в соответствии с ч. 3 п. 17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Проверка достоверности и полноты сведений, предусмотренных пунктами 2, 9 Порядка, осуществляется Комиссией самостоятельно или путем направления запроса в федеральные органы исполнительной власти, </w:t>
      </w:r>
      <w:r>
        <w:rPr>
          <w:rFonts w:ascii="Times New Roman" w:hAnsi="Times New Roman"/>
          <w:sz w:val="28"/>
          <w:szCs w:val="28"/>
        </w:rPr>
        <w:lastRenderedPageBreak/>
        <w:t>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12. Сведения, предусмотренные пунктами 2, 9 Порядка и представленные в соответствии с настоящим Порядком (далее – Сведения),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Не допускается использование сведений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14. Лица, виновные в разглашении сведений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сети Интернет на</w:t>
      </w:r>
      <w:proofErr w:type="gramEnd"/>
      <w:r>
        <w:rPr>
          <w:rFonts w:ascii="Times New Roman" w:hAnsi="Times New Roman"/>
          <w:sz w:val="28"/>
          <w:szCs w:val="28"/>
        </w:rPr>
        <w:t xml:space="preserve"> официальном </w:t>
      </w:r>
      <w:proofErr w:type="gramStart"/>
      <w:r>
        <w:rPr>
          <w:rFonts w:ascii="Times New Roman" w:hAnsi="Times New Roman"/>
          <w:sz w:val="28"/>
          <w:szCs w:val="28"/>
        </w:rPr>
        <w:t>сайте</w:t>
      </w:r>
      <w:proofErr w:type="gramEnd"/>
      <w:r>
        <w:rPr>
          <w:rFonts w:ascii="Times New Roman" w:hAnsi="Times New Roman"/>
          <w:sz w:val="28"/>
          <w:szCs w:val="28"/>
        </w:rPr>
        <w:t xml:space="preserve"> МО Новогеоргиевский сельсовет с соблюдением законодательства Российской Федерации о государственной тайне и о защите персональных данных.</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Лицо, замещающее муниципальную должность на постоянной основе, или муниципальный служащий в связи с осуществлением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расходами, а также за расходами его супруги (супруга) и несовершеннолетних детей, обязаны представлять сведения, предусмотренные пунктами 2,  9 Порядка.</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17. Лицо, замещающее муниципальную должность на постоянной основе, или муниципальный служащий в связи с осуществлением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расходами, а также за расходами его супруги (супруга) и несовершеннолетних детей, вправе:</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1) давать пояснения в письменной форме:</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а) в связи с истребованием сведений;</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б) в ходе проверки достоверности и полноты сведений, и по ее результатам;</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в) об источниках получения средств, за счет которых им, его супругой (супругом) и (или) несовершеннолетними детьми совершена сделка;</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представлять дополнительные материалы и давать по ним пояснения в письменной форме;</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обращаться с ходатайством в комиссию о проведении с ним беседы по вопросам, связанным с осуществлением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proofErr w:type="gramStart"/>
      <w:r>
        <w:rPr>
          <w:rFonts w:ascii="Times New Roman" w:hAnsi="Times New Roman"/>
          <w:sz w:val="28"/>
          <w:szCs w:val="28"/>
        </w:rPr>
        <w:t>Лицо, замещающее муниципальную должность на постоянной основе, или муниципальный служащий на период осуществления контроля за его расходами, а также за расходами его супруги (супруга) и несовершеннолетних детей, могут быть в установленном порядке отстранены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Pr>
          <w:rFonts w:ascii="Times New Roman" w:hAnsi="Times New Roman"/>
          <w:sz w:val="28"/>
          <w:szCs w:val="28"/>
        </w:rPr>
        <w:t xml:space="preserve"> Указанный срок может быть продлен до девяноста дней лицом, принявшим решение об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19. Комиссия обязана:</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1) истребовать от муниципального служащего сведения, предусмотренные пунктами  2, 9 Порядка;</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2) провести с ним беседу в случае поступления ходатайства, предусмотренного ч. 3 п. 17  Порядка.</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20. Комиссия вправе:</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1) проводить по своей инициативе беседу с данным лицом;</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2) изучать поступившие от данного лица дополнительные материалы;</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3) получать от данного лица пояснения по представленным им сведениям и материалам;</w:t>
      </w:r>
    </w:p>
    <w:p w:rsidR="000F3A08" w:rsidRDefault="000F3A08" w:rsidP="000F3A0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rFonts w:ascii="Times New Roman" w:hAnsi="Times New Roman"/>
          <w:sz w:val="28"/>
          <w:szCs w:val="28"/>
        </w:rPr>
        <w:t xml:space="preserve"> получения расходуемых средств.</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5) наводить справки у физических лиц и получать от них с их согласия информацию.</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Доклад о результатах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расходами лица, замещающего муниципальную должность на постоянной основе, муниципального служащего, а также за расходами его супруги (супруга) и несовершеннолетних детей, представляется Комиссией работодателю (представителю работодателя), принявшему решение об осуществлении контроля за расходами.</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Работодатель (представитель работодателя) в случае необходимости вносит предложения о применении к такому лицу мер юридической </w:t>
      </w:r>
      <w:r>
        <w:rPr>
          <w:rFonts w:ascii="Times New Roman" w:hAnsi="Times New Roman"/>
          <w:sz w:val="28"/>
          <w:szCs w:val="28"/>
        </w:rPr>
        <w:lastRenderedPageBreak/>
        <w:t xml:space="preserve">ответственности и (или) о направлении материалов, полученных в результате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расходами, в органы прокуратуры и (или) иные государственные органы в соответствии с их компетенцией.</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23. Работодатель (представитель работодателя) при принятии решения о применении к лицу, замещающему муниципальную должность на постоянной основе, или муниципальному служащему мер юридической ответственности вправе учесть рекомендации комиссии.</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Лицо, замещающее муниципальную должность на постоянной основе, или муниципальный служащий должны быть проинформированы с соблюдением законодательства Российской Федерации о государственной </w:t>
      </w:r>
      <w:proofErr w:type="gramStart"/>
      <w:r>
        <w:rPr>
          <w:rFonts w:ascii="Times New Roman" w:hAnsi="Times New Roman"/>
          <w:sz w:val="28"/>
          <w:szCs w:val="28"/>
        </w:rPr>
        <w:t>тайне</w:t>
      </w:r>
      <w:proofErr w:type="gramEnd"/>
      <w:r>
        <w:rPr>
          <w:rFonts w:ascii="Times New Roman" w:hAnsi="Times New Roman"/>
          <w:sz w:val="28"/>
          <w:szCs w:val="28"/>
        </w:rPr>
        <w:t xml:space="preserve"> о результатах, полученных в ходе осуществления контроля за их расходами, а также за расходами их супруг (супругов) и несовершеннолетних детей.</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 xml:space="preserve">25. </w:t>
      </w:r>
      <w:proofErr w:type="gramStart"/>
      <w:r>
        <w:rPr>
          <w:rFonts w:ascii="Times New Roman" w:hAnsi="Times New Roman"/>
          <w:sz w:val="28"/>
          <w:szCs w:val="28"/>
        </w:rPr>
        <w:t>Комиссия направляет информацию о результатах, полученных в ходе осуществления контроля за расходами лица, замещающего муниципальную должность на постоянной основе, муниципального служащего, а также за расходами его супруги (супруга) и несовершеннолетних детей, с согласия работодателя (представителя работодателя),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w:t>
      </w:r>
      <w:proofErr w:type="gramEnd"/>
      <w:r>
        <w:rPr>
          <w:rFonts w:ascii="Times New Roman" w:hAnsi="Times New Roman"/>
          <w:sz w:val="28"/>
          <w:szCs w:val="28"/>
        </w:rPr>
        <w:t xml:space="preserve"> тайне и о защите персональных данных и одновременно уведомляет об этом лицо, замещающее муниципальную должность на постоянной основе, или муниципального служащего.</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26. Невыполнение лицом, замещающим муниципальную должность на постоянной основе, или муниципальным служащим обязанностей, предусмотренных данным Порядком, является правонарушением.</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27.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ходе осуществления контроля за расходами лица, замещающего муниципальную должность на постоянной основе,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0F3A08" w:rsidRDefault="000F3A08" w:rsidP="000F3A08">
      <w:pPr>
        <w:spacing w:after="0" w:line="240" w:lineRule="auto"/>
        <w:ind w:firstLine="709"/>
        <w:jc w:val="both"/>
        <w:rPr>
          <w:rFonts w:ascii="Times New Roman" w:hAnsi="Times New Roman"/>
          <w:sz w:val="28"/>
          <w:szCs w:val="28"/>
        </w:rPr>
      </w:pPr>
      <w:r>
        <w:rPr>
          <w:rFonts w:ascii="Times New Roman" w:hAnsi="Times New Roman"/>
          <w:sz w:val="28"/>
          <w:szCs w:val="28"/>
        </w:rPr>
        <w:t>28.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ходе осуществления контроля за расходами лица, замещающего муниципальную должность на постоянной основе,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w:t>
      </w:r>
      <w:r>
        <w:rPr>
          <w:rFonts w:ascii="Times New Roman" w:hAnsi="Times New Roman"/>
          <w:sz w:val="28"/>
          <w:szCs w:val="28"/>
        </w:rPr>
        <w:lastRenderedPageBreak/>
        <w:t>его завершения направляются в государственные органы в соответствии с их компетенцией</w:t>
      </w:r>
      <w:r>
        <w:rPr>
          <w:rFonts w:ascii="Times New Roman" w:hAnsi="Times New Roman"/>
          <w:sz w:val="28"/>
          <w:szCs w:val="28"/>
        </w:rPr>
        <w:t>.</w:t>
      </w:r>
      <w:bookmarkStart w:id="0" w:name="_GoBack"/>
      <w:bookmarkEnd w:id="0"/>
    </w:p>
    <w:p w:rsidR="000F3A08" w:rsidRDefault="000F3A08" w:rsidP="000F3A08">
      <w:pPr>
        <w:pStyle w:val="a3"/>
        <w:jc w:val="center"/>
        <w:rPr>
          <w:rFonts w:ascii="Times New Roman" w:hAnsi="Times New Roman"/>
          <w:b/>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spacing w:after="0" w:line="240" w:lineRule="auto"/>
        <w:jc w:val="right"/>
        <w:rPr>
          <w:rFonts w:ascii="Times New Roman" w:hAnsi="Times New Roman"/>
          <w:sz w:val="28"/>
          <w:szCs w:val="28"/>
        </w:rPr>
      </w:pPr>
      <w:r>
        <w:rPr>
          <w:rFonts w:ascii="Times New Roman" w:hAnsi="Times New Roman"/>
          <w:sz w:val="28"/>
          <w:szCs w:val="28"/>
        </w:rPr>
        <w:tab/>
        <w:t>Утверждаю</w:t>
      </w:r>
    </w:p>
    <w:p w:rsidR="000F3A08" w:rsidRDefault="000F3A08" w:rsidP="000F3A08">
      <w:pPr>
        <w:spacing w:after="0" w:line="240" w:lineRule="auto"/>
        <w:jc w:val="right"/>
        <w:rPr>
          <w:rFonts w:ascii="Times New Roman" w:hAnsi="Times New Roman"/>
          <w:sz w:val="28"/>
          <w:szCs w:val="28"/>
        </w:rPr>
      </w:pPr>
      <w:r>
        <w:rPr>
          <w:rFonts w:ascii="Times New Roman" w:hAnsi="Times New Roman"/>
          <w:sz w:val="28"/>
          <w:szCs w:val="28"/>
        </w:rPr>
        <w:t xml:space="preserve">Глава Новогеоргиевского сельсовета </w:t>
      </w:r>
    </w:p>
    <w:p w:rsidR="000F3A08" w:rsidRDefault="000F3A08" w:rsidP="000F3A08">
      <w:pPr>
        <w:spacing w:after="0" w:line="240" w:lineRule="auto"/>
        <w:jc w:val="right"/>
        <w:rPr>
          <w:rFonts w:ascii="Times New Roman" w:hAnsi="Times New Roman"/>
          <w:sz w:val="28"/>
          <w:szCs w:val="28"/>
        </w:rPr>
      </w:pPr>
      <w:r>
        <w:rPr>
          <w:rFonts w:ascii="Times New Roman" w:hAnsi="Times New Roman"/>
          <w:sz w:val="28"/>
          <w:szCs w:val="28"/>
        </w:rPr>
        <w:t>Е.В Емельянова</w:t>
      </w:r>
    </w:p>
    <w:p w:rsidR="000F3A08" w:rsidRDefault="000F3A08" w:rsidP="000F3A08">
      <w:pPr>
        <w:tabs>
          <w:tab w:val="left" w:pos="8220"/>
        </w:tabs>
        <w:jc w:val="right"/>
        <w:rPr>
          <w:rFonts w:ascii="Times New Roman" w:hAnsi="Times New Roman"/>
          <w:sz w:val="28"/>
          <w:szCs w:val="28"/>
        </w:rPr>
      </w:pPr>
      <w:r>
        <w:rPr>
          <w:rFonts w:ascii="Times New Roman" w:hAnsi="Times New Roman"/>
          <w:sz w:val="28"/>
          <w:szCs w:val="28"/>
        </w:rPr>
        <w:t>Приложение 1</w:t>
      </w:r>
    </w:p>
    <w:p w:rsidR="000F3A08" w:rsidRDefault="000F3A08" w:rsidP="000F3A08">
      <w:pPr>
        <w:jc w:val="both"/>
        <w:rPr>
          <w:rFonts w:ascii="Times New Roman" w:hAnsi="Times New Roman"/>
          <w:sz w:val="28"/>
          <w:szCs w:val="28"/>
        </w:rPr>
      </w:pPr>
    </w:p>
    <w:p w:rsidR="000F3A08" w:rsidRDefault="000F3A08" w:rsidP="000F3A08">
      <w:pPr>
        <w:tabs>
          <w:tab w:val="left" w:pos="4035"/>
        </w:tabs>
        <w:jc w:val="center"/>
        <w:rPr>
          <w:rFonts w:ascii="Times New Roman" w:hAnsi="Times New Roman"/>
          <w:b/>
          <w:sz w:val="28"/>
          <w:szCs w:val="28"/>
        </w:rPr>
      </w:pPr>
      <w:r>
        <w:rPr>
          <w:rFonts w:ascii="Times New Roman" w:hAnsi="Times New Roman"/>
          <w:b/>
          <w:sz w:val="28"/>
          <w:szCs w:val="28"/>
        </w:rPr>
        <w:t>Перечень лиц, замещающие (занимающие) муниципальные должности и должности муниципальной службы администрации муниципального образования Новогеоргиевский сельсовет</w:t>
      </w:r>
    </w:p>
    <w:p w:rsidR="000F3A08" w:rsidRDefault="000F3A08" w:rsidP="000F3A08">
      <w:pPr>
        <w:jc w:val="both"/>
        <w:rPr>
          <w:rFonts w:ascii="Times New Roman" w:hAnsi="Times New Roman"/>
          <w:sz w:val="28"/>
          <w:szCs w:val="28"/>
        </w:rPr>
      </w:pPr>
    </w:p>
    <w:p w:rsidR="000F3A08" w:rsidRDefault="000F3A08" w:rsidP="000F3A08">
      <w:pPr>
        <w:pStyle w:val="a4"/>
        <w:numPr>
          <w:ilvl w:val="0"/>
          <w:numId w:val="1"/>
        </w:numPr>
        <w:jc w:val="both"/>
        <w:rPr>
          <w:rFonts w:ascii="Times New Roman" w:hAnsi="Times New Roman"/>
          <w:sz w:val="28"/>
          <w:szCs w:val="28"/>
        </w:rPr>
      </w:pPr>
      <w:r>
        <w:rPr>
          <w:rFonts w:ascii="Times New Roman" w:hAnsi="Times New Roman"/>
          <w:sz w:val="28"/>
          <w:szCs w:val="28"/>
        </w:rPr>
        <w:t xml:space="preserve">Глава Новогеоргиевского сельсовета – Емельянова </w:t>
      </w:r>
      <w:r>
        <w:rPr>
          <w:rFonts w:ascii="Times New Roman" w:hAnsi="Times New Roman"/>
          <w:sz w:val="28"/>
          <w:szCs w:val="28"/>
        </w:rPr>
        <w:t>Е</w:t>
      </w:r>
      <w:r>
        <w:rPr>
          <w:rFonts w:ascii="Times New Roman" w:hAnsi="Times New Roman"/>
          <w:sz w:val="28"/>
          <w:szCs w:val="28"/>
        </w:rPr>
        <w:t>катерина Владимировна;</w:t>
      </w:r>
    </w:p>
    <w:p w:rsidR="000F3A08" w:rsidRDefault="000F3A08" w:rsidP="000F3A08">
      <w:pPr>
        <w:pStyle w:val="a4"/>
        <w:numPr>
          <w:ilvl w:val="0"/>
          <w:numId w:val="1"/>
        </w:numPr>
        <w:jc w:val="both"/>
        <w:rPr>
          <w:rFonts w:ascii="Times New Roman" w:hAnsi="Times New Roman"/>
          <w:sz w:val="28"/>
          <w:szCs w:val="28"/>
        </w:rPr>
      </w:pPr>
      <w:r>
        <w:rPr>
          <w:rFonts w:ascii="Times New Roman" w:hAnsi="Times New Roman"/>
          <w:sz w:val="28"/>
          <w:szCs w:val="28"/>
        </w:rPr>
        <w:t>Ведущий специалист администрации – Трофимова Ольга Владимировна;</w:t>
      </w:r>
    </w:p>
    <w:p w:rsidR="000F3A08" w:rsidRDefault="000F3A08" w:rsidP="000F3A08">
      <w:pPr>
        <w:pStyle w:val="a4"/>
        <w:numPr>
          <w:ilvl w:val="0"/>
          <w:numId w:val="1"/>
        </w:numPr>
        <w:jc w:val="both"/>
        <w:rPr>
          <w:rFonts w:ascii="Times New Roman" w:hAnsi="Times New Roman"/>
          <w:sz w:val="28"/>
          <w:szCs w:val="28"/>
        </w:rPr>
      </w:pPr>
      <w:r>
        <w:rPr>
          <w:rFonts w:ascii="Times New Roman" w:hAnsi="Times New Roman"/>
          <w:sz w:val="28"/>
          <w:szCs w:val="28"/>
        </w:rPr>
        <w:t xml:space="preserve">Ведущий инспектор администрации – Суконкина Эльвира </w:t>
      </w:r>
      <w:proofErr w:type="spellStart"/>
      <w:r>
        <w:rPr>
          <w:rFonts w:ascii="Times New Roman" w:hAnsi="Times New Roman"/>
          <w:sz w:val="28"/>
          <w:szCs w:val="28"/>
        </w:rPr>
        <w:t>Родомировна</w:t>
      </w:r>
      <w:proofErr w:type="spellEnd"/>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Pr>
        <w:jc w:val="both"/>
        <w:rPr>
          <w:rFonts w:ascii="Times New Roman" w:hAnsi="Times New Roman"/>
          <w:sz w:val="28"/>
          <w:szCs w:val="28"/>
        </w:rPr>
      </w:pPr>
    </w:p>
    <w:p w:rsidR="000F3A08" w:rsidRDefault="000F3A08" w:rsidP="000F3A08"/>
    <w:p w:rsidR="003F0991" w:rsidRDefault="003F0991"/>
    <w:sectPr w:rsidR="003F0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3B02"/>
    <w:multiLevelType w:val="hybridMultilevel"/>
    <w:tmpl w:val="57723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90"/>
    <w:rsid w:val="000F3A08"/>
    <w:rsid w:val="003F0991"/>
    <w:rsid w:val="00DC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A08"/>
    <w:pPr>
      <w:spacing w:after="0" w:line="240" w:lineRule="auto"/>
    </w:pPr>
    <w:rPr>
      <w:rFonts w:ascii="Calibri" w:eastAsia="Calibri" w:hAnsi="Calibri" w:cs="Times New Roman"/>
    </w:rPr>
  </w:style>
  <w:style w:type="paragraph" w:styleId="a4">
    <w:name w:val="List Paragraph"/>
    <w:basedOn w:val="a"/>
    <w:uiPriority w:val="34"/>
    <w:qFormat/>
    <w:rsid w:val="000F3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A08"/>
    <w:pPr>
      <w:spacing w:after="0" w:line="240" w:lineRule="auto"/>
    </w:pPr>
    <w:rPr>
      <w:rFonts w:ascii="Calibri" w:eastAsia="Calibri" w:hAnsi="Calibri" w:cs="Times New Roman"/>
    </w:rPr>
  </w:style>
  <w:style w:type="paragraph" w:styleId="a4">
    <w:name w:val="List Paragraph"/>
    <w:basedOn w:val="a"/>
    <w:uiPriority w:val="34"/>
    <w:qFormat/>
    <w:rsid w:val="000F3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13850</Characters>
  <Application>Microsoft Office Word</Application>
  <DocSecurity>0</DocSecurity>
  <Lines>115</Lines>
  <Paragraphs>32</Paragraphs>
  <ScaleCrop>false</ScaleCrop>
  <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Нововоскресеновка</dc:creator>
  <cp:keywords/>
  <dc:description/>
  <cp:lastModifiedBy>Нововоскресеновка</cp:lastModifiedBy>
  <cp:revision>2</cp:revision>
  <dcterms:created xsi:type="dcterms:W3CDTF">2020-01-13T00:07:00Z</dcterms:created>
  <dcterms:modified xsi:type="dcterms:W3CDTF">2020-01-13T00:07:00Z</dcterms:modified>
</cp:coreProperties>
</file>